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09" w:rsidRDefault="00CF1809" w:rsidP="00CF1809">
      <w:pPr>
        <w:jc w:val="center"/>
        <w:rPr>
          <w:b/>
          <w:sz w:val="32"/>
          <w:szCs w:val="32"/>
        </w:rPr>
      </w:pPr>
      <w:r>
        <w:rPr>
          <w:rFonts w:ascii="Book Antiqua" w:hAnsi="Book Antiqua"/>
          <w:b/>
          <w:noProof/>
        </w:rPr>
        <w:drawing>
          <wp:inline distT="0" distB="0" distL="0" distR="0">
            <wp:extent cx="6381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r w:rsidR="003756A5">
        <w:rPr>
          <w:b/>
          <w:sz w:val="32"/>
          <w:szCs w:val="32"/>
        </w:rPr>
        <w:t xml:space="preserve"> </w:t>
      </w:r>
    </w:p>
    <w:p w:rsidR="00CF1809" w:rsidRPr="00D87D93" w:rsidRDefault="00CF1809" w:rsidP="00CF1809">
      <w:pPr>
        <w:jc w:val="center"/>
      </w:pPr>
      <w:r w:rsidRPr="00D87D93">
        <w:t xml:space="preserve">Администрация </w:t>
      </w:r>
    </w:p>
    <w:p w:rsidR="00CF1809" w:rsidRPr="00D87D93" w:rsidRDefault="00CF1809" w:rsidP="00CF1809">
      <w:pPr>
        <w:jc w:val="center"/>
      </w:pPr>
      <w:proofErr w:type="spellStart"/>
      <w:r w:rsidRPr="00D87D93">
        <w:t>Кузнечнинско</w:t>
      </w:r>
      <w:r w:rsidR="004D5A76">
        <w:t>го</w:t>
      </w:r>
      <w:proofErr w:type="spellEnd"/>
      <w:r w:rsidRPr="00D87D93">
        <w:t xml:space="preserve"> городско</w:t>
      </w:r>
      <w:r w:rsidR="004D5A76">
        <w:t>го</w:t>
      </w:r>
      <w:r w:rsidRPr="00D87D93">
        <w:t xml:space="preserve"> поселени</w:t>
      </w:r>
      <w:r w:rsidR="004D5A76">
        <w:t>я</w:t>
      </w:r>
      <w:r w:rsidRPr="00D87D93">
        <w:t xml:space="preserve"> </w:t>
      </w:r>
    </w:p>
    <w:p w:rsidR="00CF1809" w:rsidRPr="00D87D93" w:rsidRDefault="00CF1809" w:rsidP="00CF1809">
      <w:pPr>
        <w:jc w:val="center"/>
      </w:pPr>
      <w:proofErr w:type="spellStart"/>
      <w:r w:rsidRPr="00D87D93">
        <w:t>Приозерск</w:t>
      </w:r>
      <w:r w:rsidR="004D5A76">
        <w:t>ого</w:t>
      </w:r>
      <w:proofErr w:type="spellEnd"/>
      <w:r w:rsidRPr="00D87D93">
        <w:t xml:space="preserve"> муниципальн</w:t>
      </w:r>
      <w:r w:rsidR="004D5A76">
        <w:t>ого</w:t>
      </w:r>
      <w:r w:rsidRPr="00D87D93">
        <w:t xml:space="preserve"> район</w:t>
      </w:r>
      <w:r w:rsidR="004D5A76">
        <w:t>а</w:t>
      </w:r>
      <w:r w:rsidRPr="00D87D93">
        <w:t xml:space="preserve"> </w:t>
      </w:r>
    </w:p>
    <w:p w:rsidR="00CF1809" w:rsidRPr="00D87D93" w:rsidRDefault="00CF1809" w:rsidP="00CF1809">
      <w:pPr>
        <w:jc w:val="center"/>
      </w:pPr>
      <w:r w:rsidRPr="00D87D93">
        <w:t>Ленинградской области</w:t>
      </w:r>
    </w:p>
    <w:p w:rsidR="00CF1809" w:rsidRPr="00D87D93" w:rsidRDefault="00CF1809" w:rsidP="00CF1809">
      <w:pPr>
        <w:jc w:val="center"/>
        <w:rPr>
          <w:sz w:val="28"/>
          <w:szCs w:val="28"/>
        </w:rPr>
      </w:pPr>
    </w:p>
    <w:p w:rsidR="00CF1809" w:rsidRPr="00786AB8" w:rsidRDefault="00CF1809" w:rsidP="00CF1809">
      <w:pPr>
        <w:jc w:val="center"/>
        <w:rPr>
          <w:b/>
          <w:sz w:val="28"/>
          <w:szCs w:val="28"/>
        </w:rPr>
      </w:pPr>
      <w:r w:rsidRPr="00786AB8">
        <w:rPr>
          <w:b/>
          <w:sz w:val="28"/>
          <w:szCs w:val="28"/>
        </w:rPr>
        <w:t xml:space="preserve">П О С Т А Н О В Л Е Н И Е </w:t>
      </w:r>
    </w:p>
    <w:p w:rsidR="00CF1809" w:rsidRPr="00D87D93" w:rsidRDefault="00CF1809" w:rsidP="00CF1809">
      <w:pPr>
        <w:jc w:val="center"/>
        <w:rPr>
          <w:b/>
          <w:sz w:val="28"/>
          <w:szCs w:val="28"/>
        </w:rPr>
      </w:pPr>
    </w:p>
    <w:p w:rsidR="00CF1809" w:rsidRDefault="003756A5" w:rsidP="00CF1809">
      <w:r>
        <w:t xml:space="preserve">от </w:t>
      </w:r>
      <w:proofErr w:type="gramStart"/>
      <w:r>
        <w:t xml:space="preserve">« </w:t>
      </w:r>
      <w:r w:rsidR="00D65BD5">
        <w:t>1</w:t>
      </w:r>
      <w:r w:rsidR="00805DD6">
        <w:t>5</w:t>
      </w:r>
      <w:proofErr w:type="gramEnd"/>
      <w:r>
        <w:t xml:space="preserve"> </w:t>
      </w:r>
      <w:r w:rsidR="00CF1809" w:rsidRPr="00866FE6">
        <w:t xml:space="preserve"> » </w:t>
      </w:r>
      <w:r w:rsidR="00D65BD5">
        <w:t>дека</w:t>
      </w:r>
      <w:r>
        <w:t>б</w:t>
      </w:r>
      <w:r w:rsidR="00CF1809" w:rsidRPr="00866FE6">
        <w:t>ря 202</w:t>
      </w:r>
      <w:r w:rsidR="00D65BD5">
        <w:t>5</w:t>
      </w:r>
      <w:r w:rsidR="00CF1809" w:rsidRPr="00866FE6">
        <w:t xml:space="preserve"> года  </w:t>
      </w:r>
      <w:r w:rsidR="00CF1809" w:rsidRPr="00D44D15">
        <w:rPr>
          <w:b/>
          <w:u w:val="single"/>
        </w:rPr>
        <w:t>№</w:t>
      </w:r>
      <w:r w:rsidR="00805DD6">
        <w:rPr>
          <w:b/>
          <w:u w:val="single"/>
        </w:rPr>
        <w:t xml:space="preserve"> 2</w:t>
      </w:r>
      <w:r w:rsidR="00D65BD5">
        <w:rPr>
          <w:b/>
          <w:u w:val="single"/>
        </w:rPr>
        <w:t>89</w:t>
      </w:r>
      <w:r w:rsidR="004D5A76">
        <w:rPr>
          <w:b/>
          <w:u w:val="single"/>
        </w:rPr>
        <w:t xml:space="preserve"> </w:t>
      </w:r>
      <w:r w:rsidRPr="00D44D15">
        <w:rPr>
          <w:b/>
          <w:u w:val="single"/>
        </w:rPr>
        <w:t>.</w:t>
      </w:r>
    </w:p>
    <w:p w:rsidR="00D14896" w:rsidRPr="00BA32AE" w:rsidRDefault="00D14896" w:rsidP="00CF1809">
      <w:pPr>
        <w:rPr>
          <w:rFonts w:eastAsia="Times New Roman"/>
          <w:kern w:val="0"/>
          <w:lang w:eastAsia="ar-SA"/>
        </w:rPr>
      </w:pPr>
    </w:p>
    <w:p w:rsidR="00CF1809" w:rsidRPr="00CF1809" w:rsidRDefault="00CF1809" w:rsidP="00CF1809">
      <w:pPr>
        <w:widowControl/>
        <w:suppressAutoHyphens w:val="0"/>
        <w:ind w:right="3259"/>
        <w:jc w:val="both"/>
        <w:rPr>
          <w:rFonts w:eastAsia="Times New Roman"/>
          <w:color w:val="000000"/>
          <w:kern w:val="0"/>
          <w:sz w:val="23"/>
          <w:szCs w:val="23"/>
          <w:shd w:val="clear" w:color="auto" w:fill="FFFFFF"/>
        </w:rPr>
      </w:pPr>
      <w:r w:rsidRPr="00CF1809">
        <w:rPr>
          <w:rFonts w:eastAsia="Times New Roman"/>
          <w:kern w:val="0"/>
          <w:sz w:val="23"/>
          <w:szCs w:val="23"/>
          <w:lang w:eastAsia="ar-SA"/>
        </w:rPr>
        <w:t xml:space="preserve">«Об утверждении программы профилактики рисков причинения вреда (ущерба) охраняемым законом ценностям </w:t>
      </w:r>
      <w:r w:rsidR="00866FE6">
        <w:rPr>
          <w:rFonts w:eastAsia="Times New Roman"/>
          <w:kern w:val="0"/>
          <w:sz w:val="23"/>
          <w:szCs w:val="23"/>
          <w:lang w:eastAsia="ar-SA"/>
        </w:rPr>
        <w:t xml:space="preserve">по </w:t>
      </w:r>
      <w:r w:rsidR="00866FE6" w:rsidRPr="00866FE6">
        <w:rPr>
          <w:bCs/>
          <w:sz w:val="23"/>
          <w:szCs w:val="23"/>
        </w:rPr>
        <w:t>муниципально</w:t>
      </w:r>
      <w:r w:rsidR="00866FE6">
        <w:rPr>
          <w:bCs/>
          <w:sz w:val="23"/>
          <w:szCs w:val="23"/>
        </w:rPr>
        <w:t>му</w:t>
      </w:r>
      <w:r w:rsidR="00866FE6" w:rsidRPr="00866FE6">
        <w:rPr>
          <w:bCs/>
          <w:sz w:val="23"/>
          <w:szCs w:val="23"/>
        </w:rPr>
        <w:t xml:space="preserve"> жилищно</w:t>
      </w:r>
      <w:r w:rsidR="00866FE6">
        <w:rPr>
          <w:bCs/>
          <w:sz w:val="23"/>
          <w:szCs w:val="23"/>
        </w:rPr>
        <w:t>му</w:t>
      </w:r>
      <w:r w:rsidR="00866FE6" w:rsidRPr="00866FE6">
        <w:rPr>
          <w:bCs/>
          <w:sz w:val="23"/>
          <w:szCs w:val="23"/>
        </w:rPr>
        <w:t xml:space="preserve"> контрол</w:t>
      </w:r>
      <w:r w:rsidR="00866FE6">
        <w:rPr>
          <w:bCs/>
          <w:sz w:val="23"/>
          <w:szCs w:val="23"/>
        </w:rPr>
        <w:t>ю</w:t>
      </w:r>
      <w:r w:rsidR="00866FE6" w:rsidRPr="00866FE6">
        <w:rPr>
          <w:bCs/>
          <w:sz w:val="23"/>
          <w:szCs w:val="23"/>
        </w:rPr>
        <w:t xml:space="preserve"> </w:t>
      </w:r>
      <w:r w:rsidRPr="00CF1809">
        <w:rPr>
          <w:rFonts w:eastAsia="Times New Roman"/>
          <w:kern w:val="0"/>
          <w:sz w:val="23"/>
          <w:szCs w:val="23"/>
          <w:lang w:eastAsia="ar-SA"/>
        </w:rPr>
        <w:t xml:space="preserve">на территории </w:t>
      </w:r>
      <w:proofErr w:type="spellStart"/>
      <w:r w:rsidRPr="00CF1809">
        <w:rPr>
          <w:rFonts w:eastAsia="Times New Roman"/>
          <w:kern w:val="0"/>
          <w:sz w:val="23"/>
          <w:szCs w:val="23"/>
          <w:lang w:eastAsia="ar-SA"/>
        </w:rPr>
        <w:t>Кузнечнинско</w:t>
      </w:r>
      <w:r w:rsidR="004D5A76">
        <w:rPr>
          <w:rFonts w:eastAsia="Times New Roman"/>
          <w:kern w:val="0"/>
          <w:sz w:val="23"/>
          <w:szCs w:val="23"/>
          <w:lang w:eastAsia="ar-SA"/>
        </w:rPr>
        <w:t>го</w:t>
      </w:r>
      <w:proofErr w:type="spellEnd"/>
      <w:r w:rsidRPr="00CF1809">
        <w:rPr>
          <w:rFonts w:eastAsia="Times New Roman"/>
          <w:kern w:val="0"/>
          <w:sz w:val="23"/>
          <w:szCs w:val="23"/>
          <w:lang w:eastAsia="ar-SA"/>
        </w:rPr>
        <w:t xml:space="preserve"> городско</w:t>
      </w:r>
      <w:r w:rsidR="004D5A76">
        <w:rPr>
          <w:rFonts w:eastAsia="Times New Roman"/>
          <w:kern w:val="0"/>
          <w:sz w:val="23"/>
          <w:szCs w:val="23"/>
          <w:lang w:eastAsia="ar-SA"/>
        </w:rPr>
        <w:t>го</w:t>
      </w:r>
      <w:r w:rsidRPr="00CF1809">
        <w:rPr>
          <w:rFonts w:eastAsia="Times New Roman"/>
          <w:kern w:val="0"/>
          <w:sz w:val="23"/>
          <w:szCs w:val="23"/>
          <w:lang w:eastAsia="ar-SA"/>
        </w:rPr>
        <w:t xml:space="preserve"> поселения </w:t>
      </w:r>
      <w:proofErr w:type="spellStart"/>
      <w:r w:rsidRPr="00CF1809">
        <w:rPr>
          <w:rFonts w:eastAsia="Times New Roman"/>
          <w:kern w:val="0"/>
          <w:sz w:val="23"/>
          <w:szCs w:val="23"/>
          <w:lang w:eastAsia="ar-SA"/>
        </w:rPr>
        <w:t>Приозерск</w:t>
      </w:r>
      <w:r w:rsidR="004D5A76">
        <w:rPr>
          <w:rFonts w:eastAsia="Times New Roman"/>
          <w:kern w:val="0"/>
          <w:sz w:val="23"/>
          <w:szCs w:val="23"/>
          <w:lang w:eastAsia="ar-SA"/>
        </w:rPr>
        <w:t>ого</w:t>
      </w:r>
      <w:proofErr w:type="spellEnd"/>
      <w:r w:rsidRPr="00CF1809">
        <w:rPr>
          <w:rFonts w:eastAsia="Times New Roman"/>
          <w:kern w:val="0"/>
          <w:sz w:val="23"/>
          <w:szCs w:val="23"/>
          <w:lang w:eastAsia="ar-SA"/>
        </w:rPr>
        <w:t xml:space="preserve"> муниципальн</w:t>
      </w:r>
      <w:r w:rsidR="004D5A76">
        <w:rPr>
          <w:rFonts w:eastAsia="Times New Roman"/>
          <w:kern w:val="0"/>
          <w:sz w:val="23"/>
          <w:szCs w:val="23"/>
          <w:lang w:eastAsia="ar-SA"/>
        </w:rPr>
        <w:t>ого</w:t>
      </w:r>
      <w:r w:rsidRPr="00CF1809">
        <w:rPr>
          <w:rFonts w:eastAsia="Times New Roman"/>
          <w:kern w:val="0"/>
          <w:sz w:val="23"/>
          <w:szCs w:val="23"/>
          <w:lang w:eastAsia="ar-SA"/>
        </w:rPr>
        <w:t xml:space="preserve"> район</w:t>
      </w:r>
      <w:r w:rsidR="004D5A76">
        <w:rPr>
          <w:rFonts w:eastAsia="Times New Roman"/>
          <w:kern w:val="0"/>
          <w:sz w:val="23"/>
          <w:szCs w:val="23"/>
          <w:lang w:eastAsia="ar-SA"/>
        </w:rPr>
        <w:t>а</w:t>
      </w:r>
      <w:r w:rsidRPr="00CF1809">
        <w:rPr>
          <w:rFonts w:eastAsia="Times New Roman"/>
          <w:kern w:val="0"/>
          <w:sz w:val="23"/>
          <w:szCs w:val="23"/>
          <w:lang w:eastAsia="ar-SA"/>
        </w:rPr>
        <w:t xml:space="preserve"> Ленинградской области на 202</w:t>
      </w:r>
      <w:r w:rsidR="00D65BD5">
        <w:rPr>
          <w:rFonts w:eastAsia="Times New Roman"/>
          <w:kern w:val="0"/>
          <w:sz w:val="23"/>
          <w:szCs w:val="23"/>
          <w:lang w:eastAsia="ar-SA"/>
        </w:rPr>
        <w:t>6</w:t>
      </w:r>
      <w:r w:rsidRPr="00CF1809">
        <w:rPr>
          <w:rFonts w:eastAsia="Times New Roman"/>
          <w:kern w:val="0"/>
          <w:sz w:val="23"/>
          <w:szCs w:val="23"/>
          <w:lang w:eastAsia="ar-SA"/>
        </w:rPr>
        <w:t xml:space="preserve"> год</w:t>
      </w:r>
      <w:r w:rsidR="00FB3640">
        <w:rPr>
          <w:rFonts w:eastAsia="Times New Roman"/>
          <w:kern w:val="0"/>
          <w:sz w:val="23"/>
          <w:szCs w:val="23"/>
          <w:lang w:eastAsia="ar-SA"/>
        </w:rPr>
        <w:t>»</w:t>
      </w:r>
      <w:r w:rsidRPr="00CF1809">
        <w:rPr>
          <w:rFonts w:eastAsia="Times New Roman"/>
          <w:color w:val="000000"/>
          <w:kern w:val="0"/>
          <w:sz w:val="23"/>
          <w:szCs w:val="23"/>
          <w:shd w:val="clear" w:color="auto" w:fill="FFFFFF"/>
        </w:rPr>
        <w:t xml:space="preserve"> </w:t>
      </w:r>
    </w:p>
    <w:p w:rsidR="00CF1809" w:rsidRDefault="00CF1809" w:rsidP="00CF1809">
      <w:pPr>
        <w:widowControl/>
        <w:suppressAutoHyphens w:val="0"/>
        <w:ind w:right="3826"/>
        <w:jc w:val="both"/>
        <w:rPr>
          <w:rFonts w:eastAsia="Times New Roman"/>
          <w:color w:val="000000"/>
          <w:kern w:val="0"/>
          <w:shd w:val="clear" w:color="auto" w:fill="FFFFFF"/>
        </w:rPr>
      </w:pPr>
    </w:p>
    <w:p w:rsidR="00EA2433" w:rsidRPr="00D65BD5" w:rsidRDefault="009C3FB2" w:rsidP="00866FE6">
      <w:pPr>
        <w:widowControl/>
        <w:tabs>
          <w:tab w:val="left" w:pos="0"/>
          <w:tab w:val="left" w:pos="3686"/>
          <w:tab w:val="left" w:pos="4111"/>
          <w:tab w:val="left" w:pos="4253"/>
        </w:tabs>
        <w:autoSpaceDE w:val="0"/>
        <w:autoSpaceDN w:val="0"/>
        <w:adjustRightInd w:val="0"/>
        <w:ind w:right="-1" w:firstLine="567"/>
        <w:jc w:val="both"/>
        <w:rPr>
          <w:b/>
        </w:rPr>
      </w:pPr>
      <w:r w:rsidRPr="004D5A76">
        <w:rPr>
          <w:rFonts w:eastAsia="Times New Roman"/>
          <w:color w:val="000000"/>
          <w:kern w:val="0"/>
          <w:shd w:val="clear" w:color="auto" w:fill="FFFFFF"/>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D65BD5" w:rsidRPr="00D65BD5">
        <w:rPr>
          <w:rFonts w:eastAsia="Times New Roman"/>
          <w:color w:val="000000"/>
          <w:kern w:val="0"/>
          <w:shd w:val="clear" w:color="auto" w:fill="FFFFFF"/>
        </w:rPr>
        <w:t xml:space="preserve">руководствуясь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23.05.2025  № 718 «О внесении изменений в некоторые акты Правительства Российской Федерации», </w:t>
      </w:r>
      <w:r w:rsidR="00CF1809" w:rsidRPr="004D5A76">
        <w:t xml:space="preserve">Уставом </w:t>
      </w:r>
      <w:proofErr w:type="spellStart"/>
      <w:r w:rsidR="00CF1809" w:rsidRPr="004D5A76">
        <w:t>Кузнечнинско</w:t>
      </w:r>
      <w:r w:rsidR="004D5A76">
        <w:t>го</w:t>
      </w:r>
      <w:proofErr w:type="spellEnd"/>
      <w:r w:rsidR="00CF1809" w:rsidRPr="004D5A76">
        <w:t xml:space="preserve"> городско</w:t>
      </w:r>
      <w:r w:rsidR="004D5A76">
        <w:t>го</w:t>
      </w:r>
      <w:r w:rsidR="00CF1809" w:rsidRPr="004D5A76">
        <w:t xml:space="preserve"> поселения </w:t>
      </w:r>
      <w:proofErr w:type="spellStart"/>
      <w:r w:rsidR="00CF1809" w:rsidRPr="004D5A76">
        <w:t>Приозерск</w:t>
      </w:r>
      <w:r w:rsidR="004D5A76">
        <w:t>ого</w:t>
      </w:r>
      <w:proofErr w:type="spellEnd"/>
      <w:r w:rsidR="00CF1809" w:rsidRPr="004D5A76">
        <w:t xml:space="preserve"> муниципальн</w:t>
      </w:r>
      <w:r w:rsidR="004D5A76">
        <w:t>ого</w:t>
      </w:r>
      <w:r w:rsidR="00CF1809" w:rsidRPr="004D5A76">
        <w:t xml:space="preserve"> район</w:t>
      </w:r>
      <w:r w:rsidR="004D5A76">
        <w:t>а</w:t>
      </w:r>
      <w:r w:rsidR="00CF1809" w:rsidRPr="004D5A76">
        <w:t xml:space="preserve"> Ленинградской области, администрация </w:t>
      </w:r>
      <w:proofErr w:type="spellStart"/>
      <w:r w:rsidR="00CF1809" w:rsidRPr="004D5A76">
        <w:t>Кузнечнинско</w:t>
      </w:r>
      <w:r w:rsidR="004D5A76">
        <w:t>го</w:t>
      </w:r>
      <w:proofErr w:type="spellEnd"/>
      <w:r w:rsidR="00CF1809" w:rsidRPr="004D5A76">
        <w:t xml:space="preserve"> городско</w:t>
      </w:r>
      <w:r w:rsidR="004D5A76">
        <w:t>го</w:t>
      </w:r>
      <w:r w:rsidR="00CF1809" w:rsidRPr="004D5A76">
        <w:t xml:space="preserve"> поселения </w:t>
      </w:r>
      <w:proofErr w:type="spellStart"/>
      <w:r w:rsidR="00CF1809" w:rsidRPr="004D5A76">
        <w:t>Приозерск</w:t>
      </w:r>
      <w:r w:rsidR="004D5A76">
        <w:t>ого</w:t>
      </w:r>
      <w:proofErr w:type="spellEnd"/>
      <w:r w:rsidR="00CF1809" w:rsidRPr="004D5A76">
        <w:t xml:space="preserve"> муниципальн</w:t>
      </w:r>
      <w:r w:rsidR="004D5A76">
        <w:t>ого</w:t>
      </w:r>
      <w:r w:rsidR="00CF1809" w:rsidRPr="004D5A76">
        <w:t xml:space="preserve"> район</w:t>
      </w:r>
      <w:r w:rsidR="004D5A76">
        <w:t>а</w:t>
      </w:r>
      <w:r w:rsidR="00CF1809" w:rsidRPr="004D5A76">
        <w:t xml:space="preserve"> Ленинградской области </w:t>
      </w:r>
      <w:r w:rsidR="00CF1809" w:rsidRPr="00D65BD5">
        <w:rPr>
          <w:b/>
        </w:rPr>
        <w:t>ПОСТАНОВЛЯЕТ:</w:t>
      </w:r>
    </w:p>
    <w:p w:rsidR="002850FF" w:rsidRPr="004D5A76" w:rsidRDefault="002850FF" w:rsidP="002850FF">
      <w:pPr>
        <w:jc w:val="both"/>
        <w:rPr>
          <w:rFonts w:eastAsia="Times New Roman"/>
          <w:color w:val="000000"/>
          <w:kern w:val="0"/>
          <w:shd w:val="clear" w:color="auto" w:fill="FFFFFF"/>
        </w:rPr>
      </w:pPr>
    </w:p>
    <w:p w:rsidR="008542E6" w:rsidRPr="004D5A76" w:rsidRDefault="008542E6" w:rsidP="009A6BDF">
      <w:pPr>
        <w:pStyle w:val="a5"/>
        <w:widowControl/>
        <w:numPr>
          <w:ilvl w:val="0"/>
          <w:numId w:val="12"/>
        </w:numPr>
        <w:suppressAutoHyphens w:val="0"/>
        <w:ind w:left="0" w:firstLine="768"/>
        <w:jc w:val="both"/>
        <w:rPr>
          <w:rFonts w:eastAsia="Times New Roman"/>
          <w:color w:val="000000"/>
          <w:kern w:val="0"/>
          <w:shd w:val="clear" w:color="auto" w:fill="FFFFFF"/>
        </w:rPr>
      </w:pPr>
      <w:r w:rsidRPr="004D5A76">
        <w:rPr>
          <w:rFonts w:eastAsia="Times New Roman"/>
          <w:color w:val="000000"/>
          <w:kern w:val="0"/>
          <w:shd w:val="clear" w:color="auto" w:fill="FFFFFF"/>
        </w:rPr>
        <w:t xml:space="preserve">Утвердить </w:t>
      </w:r>
      <w:r w:rsidR="009A6BDF" w:rsidRPr="004D5A76">
        <w:rPr>
          <w:rFonts w:eastAsia="Times New Roman"/>
          <w:color w:val="000000"/>
          <w:kern w:val="0"/>
          <w:shd w:val="clear" w:color="auto" w:fill="FFFFFF"/>
        </w:rPr>
        <w:t xml:space="preserve">программу профилактики рисков причинения вреда (ущерба) охраняемым законом ценностям </w:t>
      </w:r>
      <w:r w:rsidR="00866FE6" w:rsidRPr="004D5A76">
        <w:rPr>
          <w:rFonts w:eastAsia="Times New Roman"/>
          <w:kern w:val="0"/>
          <w:lang w:eastAsia="ar-SA"/>
        </w:rPr>
        <w:t xml:space="preserve">по </w:t>
      </w:r>
      <w:r w:rsidR="00866FE6" w:rsidRPr="004D5A76">
        <w:rPr>
          <w:bCs/>
        </w:rPr>
        <w:t xml:space="preserve">муниципальному жилищному контролю </w:t>
      </w:r>
      <w:r w:rsidR="00866FE6" w:rsidRPr="004D5A76">
        <w:rPr>
          <w:rFonts w:eastAsia="Times New Roman"/>
          <w:kern w:val="0"/>
          <w:lang w:eastAsia="ar-SA"/>
        </w:rPr>
        <w:t xml:space="preserve">на территории </w:t>
      </w:r>
      <w:proofErr w:type="spellStart"/>
      <w:r w:rsidR="00866FE6" w:rsidRPr="004D5A76">
        <w:rPr>
          <w:rFonts w:eastAsia="Times New Roman"/>
          <w:kern w:val="0"/>
          <w:lang w:eastAsia="ar-SA"/>
        </w:rPr>
        <w:t>Кузнечнинско</w:t>
      </w:r>
      <w:r w:rsidR="004D5A76">
        <w:rPr>
          <w:rFonts w:eastAsia="Times New Roman"/>
          <w:kern w:val="0"/>
          <w:lang w:eastAsia="ar-SA"/>
        </w:rPr>
        <w:t>го</w:t>
      </w:r>
      <w:proofErr w:type="spellEnd"/>
      <w:r w:rsidR="00866FE6" w:rsidRPr="004D5A76">
        <w:rPr>
          <w:rFonts w:eastAsia="Times New Roman"/>
          <w:kern w:val="0"/>
          <w:lang w:eastAsia="ar-SA"/>
        </w:rPr>
        <w:t xml:space="preserve"> городско</w:t>
      </w:r>
      <w:r w:rsidR="004D5A76">
        <w:rPr>
          <w:rFonts w:eastAsia="Times New Roman"/>
          <w:kern w:val="0"/>
          <w:lang w:eastAsia="ar-SA"/>
        </w:rPr>
        <w:t>го</w:t>
      </w:r>
      <w:r w:rsidR="00866FE6" w:rsidRPr="004D5A76">
        <w:rPr>
          <w:rFonts w:eastAsia="Times New Roman"/>
          <w:kern w:val="0"/>
          <w:lang w:eastAsia="ar-SA"/>
        </w:rPr>
        <w:t xml:space="preserve"> поселения </w:t>
      </w:r>
      <w:proofErr w:type="spellStart"/>
      <w:r w:rsidR="00866FE6" w:rsidRPr="004D5A76">
        <w:rPr>
          <w:rFonts w:eastAsia="Times New Roman"/>
          <w:kern w:val="0"/>
          <w:lang w:eastAsia="ar-SA"/>
        </w:rPr>
        <w:t>Приозерск</w:t>
      </w:r>
      <w:r w:rsidR="004D5A76">
        <w:rPr>
          <w:rFonts w:eastAsia="Times New Roman"/>
          <w:kern w:val="0"/>
          <w:lang w:eastAsia="ar-SA"/>
        </w:rPr>
        <w:t>ого</w:t>
      </w:r>
      <w:proofErr w:type="spellEnd"/>
      <w:r w:rsidR="00866FE6" w:rsidRPr="004D5A76">
        <w:rPr>
          <w:rFonts w:eastAsia="Times New Roman"/>
          <w:kern w:val="0"/>
          <w:lang w:eastAsia="ar-SA"/>
        </w:rPr>
        <w:t xml:space="preserve"> муниципальн</w:t>
      </w:r>
      <w:r w:rsidR="004D5A76">
        <w:rPr>
          <w:rFonts w:eastAsia="Times New Roman"/>
          <w:kern w:val="0"/>
          <w:lang w:eastAsia="ar-SA"/>
        </w:rPr>
        <w:t>ого</w:t>
      </w:r>
      <w:r w:rsidR="00866FE6" w:rsidRPr="004D5A76">
        <w:rPr>
          <w:rFonts w:eastAsia="Times New Roman"/>
          <w:kern w:val="0"/>
          <w:lang w:eastAsia="ar-SA"/>
        </w:rPr>
        <w:t xml:space="preserve"> район</w:t>
      </w:r>
      <w:r w:rsidR="004D5A76">
        <w:rPr>
          <w:rFonts w:eastAsia="Times New Roman"/>
          <w:kern w:val="0"/>
          <w:lang w:eastAsia="ar-SA"/>
        </w:rPr>
        <w:t>а</w:t>
      </w:r>
      <w:r w:rsidR="00866FE6" w:rsidRPr="004D5A76">
        <w:rPr>
          <w:rFonts w:eastAsia="Times New Roman"/>
          <w:kern w:val="0"/>
          <w:lang w:eastAsia="ar-SA"/>
        </w:rPr>
        <w:t xml:space="preserve"> Ленинградской области на 202</w:t>
      </w:r>
      <w:r w:rsidR="00D65BD5">
        <w:rPr>
          <w:rFonts w:eastAsia="Times New Roman"/>
          <w:kern w:val="0"/>
          <w:lang w:eastAsia="ar-SA"/>
        </w:rPr>
        <w:t>6</w:t>
      </w:r>
      <w:r w:rsidR="00866FE6" w:rsidRPr="004D5A76">
        <w:rPr>
          <w:rFonts w:eastAsia="Times New Roman"/>
          <w:kern w:val="0"/>
          <w:lang w:eastAsia="ar-SA"/>
        </w:rPr>
        <w:t xml:space="preserve"> год</w:t>
      </w:r>
      <w:r w:rsidR="00866FE6" w:rsidRPr="004D5A76">
        <w:rPr>
          <w:rFonts w:eastAsia="Times New Roman"/>
          <w:color w:val="000000"/>
          <w:kern w:val="0"/>
          <w:shd w:val="clear" w:color="auto" w:fill="FFFFFF"/>
        </w:rPr>
        <w:t xml:space="preserve"> </w:t>
      </w:r>
      <w:r w:rsidR="009C3FB2" w:rsidRPr="004D5A76">
        <w:rPr>
          <w:rFonts w:eastAsia="Times New Roman"/>
          <w:color w:val="000000"/>
          <w:kern w:val="0"/>
          <w:shd w:val="clear" w:color="auto" w:fill="FFFFFF"/>
        </w:rPr>
        <w:t>согласно приложению.</w:t>
      </w:r>
    </w:p>
    <w:p w:rsidR="00D65BD5" w:rsidRPr="00D65BD5" w:rsidRDefault="00D65BD5" w:rsidP="00D65BD5">
      <w:pPr>
        <w:pStyle w:val="a5"/>
        <w:numPr>
          <w:ilvl w:val="0"/>
          <w:numId w:val="12"/>
        </w:numPr>
        <w:ind w:left="0" w:firstLine="851"/>
        <w:jc w:val="both"/>
        <w:rPr>
          <w:rFonts w:eastAsia="Times New Roman"/>
          <w:color w:val="000000"/>
          <w:kern w:val="0"/>
          <w:shd w:val="clear" w:color="auto" w:fill="FFFFFF"/>
        </w:rPr>
      </w:pPr>
      <w:r w:rsidRPr="00D65BD5">
        <w:rPr>
          <w:rFonts w:eastAsia="Times New Roman"/>
          <w:color w:val="000000"/>
          <w:kern w:val="0"/>
          <w:shd w:val="clear" w:color="auto" w:fill="FFFFFF"/>
        </w:rPr>
        <w:t xml:space="preserve">Опубликовать настоящее постановление на официальном сайте администрации </w:t>
      </w:r>
      <w:proofErr w:type="spellStart"/>
      <w:r w:rsidRPr="00D65BD5">
        <w:rPr>
          <w:rFonts w:eastAsia="Times New Roman"/>
          <w:color w:val="000000"/>
          <w:kern w:val="0"/>
          <w:shd w:val="clear" w:color="auto" w:fill="FFFFFF"/>
        </w:rPr>
        <w:t>Кузнечнинского</w:t>
      </w:r>
      <w:proofErr w:type="spellEnd"/>
      <w:r w:rsidRPr="00D65BD5">
        <w:rPr>
          <w:rFonts w:eastAsia="Times New Roman"/>
          <w:color w:val="000000"/>
          <w:kern w:val="0"/>
          <w:shd w:val="clear" w:color="auto" w:fill="FFFFFF"/>
        </w:rPr>
        <w:t xml:space="preserve"> городского поселения </w:t>
      </w:r>
      <w:proofErr w:type="spellStart"/>
      <w:r w:rsidRPr="00D65BD5">
        <w:rPr>
          <w:rFonts w:eastAsia="Times New Roman"/>
          <w:color w:val="000000"/>
          <w:kern w:val="0"/>
          <w:shd w:val="clear" w:color="auto" w:fill="FFFFFF"/>
        </w:rPr>
        <w:t>Приозерского</w:t>
      </w:r>
      <w:proofErr w:type="spellEnd"/>
      <w:r w:rsidRPr="00D65BD5">
        <w:rPr>
          <w:rFonts w:eastAsia="Times New Roman"/>
          <w:color w:val="000000"/>
          <w:kern w:val="0"/>
          <w:shd w:val="clear" w:color="auto" w:fill="FFFFFF"/>
        </w:rPr>
        <w:t xml:space="preserve"> муниципального района Ленинградской области </w:t>
      </w:r>
      <w:proofErr w:type="spellStart"/>
      <w:r w:rsidRPr="00D65BD5">
        <w:rPr>
          <w:rFonts w:eastAsia="Times New Roman"/>
          <w:color w:val="000000"/>
          <w:kern w:val="0"/>
          <w:shd w:val="clear" w:color="auto" w:fill="FFFFFF"/>
        </w:rPr>
        <w:t>www</w:t>
      </w:r>
      <w:proofErr w:type="spellEnd"/>
      <w:r w:rsidRPr="00D65BD5">
        <w:rPr>
          <w:rFonts w:eastAsia="Times New Roman"/>
          <w:color w:val="000000"/>
          <w:kern w:val="0"/>
          <w:shd w:val="clear" w:color="auto" w:fill="FFFFFF"/>
        </w:rPr>
        <w:t>. kuznechnoe.lenobl.ru. и официальном сайте контрольного органа в сети «Интернет», а также в Едином реестре видов контроля (ЕРВК).</w:t>
      </w:r>
    </w:p>
    <w:p w:rsidR="00961C29" w:rsidRPr="004D5A76" w:rsidRDefault="00961C29" w:rsidP="00961C29">
      <w:pPr>
        <w:pStyle w:val="a5"/>
        <w:widowControl/>
        <w:numPr>
          <w:ilvl w:val="0"/>
          <w:numId w:val="12"/>
        </w:numPr>
        <w:suppressAutoHyphens w:val="0"/>
        <w:ind w:left="0" w:firstLine="851"/>
        <w:jc w:val="both"/>
        <w:rPr>
          <w:rFonts w:eastAsia="Times New Roman"/>
          <w:color w:val="000000"/>
          <w:kern w:val="0"/>
          <w:shd w:val="clear" w:color="auto" w:fill="FFFFFF"/>
        </w:rPr>
      </w:pPr>
      <w:r w:rsidRPr="004D5A76">
        <w:rPr>
          <w:rFonts w:eastAsia="Times New Roman"/>
          <w:color w:val="000000"/>
          <w:kern w:val="0"/>
          <w:shd w:val="clear" w:color="auto" w:fill="FFFFFF"/>
        </w:rPr>
        <w:t>Постановление вступает в силу с момента его официального опубликования.</w:t>
      </w:r>
    </w:p>
    <w:p w:rsidR="003155B0" w:rsidRPr="004D5A76" w:rsidRDefault="00961C29" w:rsidP="00961C29">
      <w:pPr>
        <w:pStyle w:val="a5"/>
        <w:widowControl/>
        <w:numPr>
          <w:ilvl w:val="0"/>
          <w:numId w:val="12"/>
        </w:numPr>
        <w:suppressAutoHyphens w:val="0"/>
        <w:ind w:left="0" w:firstLine="851"/>
        <w:jc w:val="both"/>
        <w:rPr>
          <w:rFonts w:eastAsia="Times New Roman"/>
          <w:color w:val="000000"/>
          <w:kern w:val="0"/>
          <w:shd w:val="clear" w:color="auto" w:fill="FFFFFF"/>
        </w:rPr>
      </w:pPr>
      <w:r w:rsidRPr="004D5A76">
        <w:rPr>
          <w:rFonts w:eastAsia="Times New Roman"/>
          <w:color w:val="000000"/>
          <w:kern w:val="0"/>
          <w:shd w:val="clear" w:color="auto" w:fill="FFFFFF"/>
        </w:rPr>
        <w:t>Контроль за исполнением настоящего постановления оставляю за собой.</w:t>
      </w:r>
    </w:p>
    <w:p w:rsidR="00961C29" w:rsidRPr="00CF1809" w:rsidRDefault="00961C29" w:rsidP="00961C29">
      <w:pPr>
        <w:pStyle w:val="a5"/>
        <w:widowControl/>
        <w:suppressAutoHyphens w:val="0"/>
        <w:ind w:left="851"/>
        <w:jc w:val="both"/>
        <w:rPr>
          <w:rFonts w:eastAsia="Times New Roman"/>
          <w:color w:val="000000"/>
          <w:kern w:val="0"/>
          <w:sz w:val="23"/>
          <w:szCs w:val="23"/>
          <w:shd w:val="clear" w:color="auto" w:fill="FFFFFF"/>
        </w:rPr>
      </w:pPr>
    </w:p>
    <w:p w:rsidR="003155B0" w:rsidRPr="00CF1809" w:rsidRDefault="003155B0" w:rsidP="00D14896">
      <w:pPr>
        <w:autoSpaceDE w:val="0"/>
        <w:rPr>
          <w:rFonts w:eastAsia="Times New Roman"/>
          <w:kern w:val="0"/>
          <w:sz w:val="23"/>
          <w:szCs w:val="23"/>
          <w:lang w:eastAsia="ar-SA"/>
        </w:rPr>
      </w:pPr>
    </w:p>
    <w:p w:rsidR="007C7B3B" w:rsidRDefault="007C7B3B" w:rsidP="007C7B3B">
      <w:pPr>
        <w:autoSpaceDE w:val="0"/>
        <w:jc w:val="center"/>
        <w:rPr>
          <w:rFonts w:eastAsia="Times New Roman"/>
          <w:kern w:val="0"/>
          <w:sz w:val="23"/>
          <w:szCs w:val="23"/>
          <w:lang w:eastAsia="ar-SA"/>
        </w:rPr>
      </w:pPr>
    </w:p>
    <w:p w:rsidR="00D14896" w:rsidRPr="004D5A76" w:rsidRDefault="00186622" w:rsidP="007C7B3B">
      <w:pPr>
        <w:autoSpaceDE w:val="0"/>
        <w:jc w:val="center"/>
        <w:rPr>
          <w:rFonts w:eastAsia="Times New Roman"/>
          <w:kern w:val="0"/>
          <w:lang w:eastAsia="ar-SA"/>
        </w:rPr>
      </w:pPr>
      <w:r>
        <w:rPr>
          <w:rFonts w:eastAsia="Times New Roman"/>
          <w:kern w:val="0"/>
          <w:lang w:eastAsia="ar-SA"/>
        </w:rPr>
        <w:t>Г</w:t>
      </w:r>
      <w:r w:rsidR="00D14896" w:rsidRPr="004D5A76">
        <w:rPr>
          <w:rFonts w:eastAsia="Times New Roman"/>
          <w:kern w:val="0"/>
          <w:lang w:eastAsia="ar-SA"/>
        </w:rPr>
        <w:t>лав</w:t>
      </w:r>
      <w:r>
        <w:rPr>
          <w:rFonts w:eastAsia="Times New Roman"/>
          <w:kern w:val="0"/>
          <w:lang w:eastAsia="ar-SA"/>
        </w:rPr>
        <w:t>а</w:t>
      </w:r>
      <w:r w:rsidR="00D14896" w:rsidRPr="004D5A76">
        <w:rPr>
          <w:rFonts w:eastAsia="Times New Roman"/>
          <w:kern w:val="0"/>
          <w:lang w:eastAsia="ar-SA"/>
        </w:rPr>
        <w:t xml:space="preserve"> администрации                     </w:t>
      </w:r>
      <w:r w:rsidR="00D14896" w:rsidRPr="004D5A76">
        <w:rPr>
          <w:rFonts w:eastAsia="Times New Roman"/>
          <w:kern w:val="0"/>
          <w:lang w:eastAsia="ar-SA"/>
        </w:rPr>
        <w:tab/>
        <w:t xml:space="preserve">         </w:t>
      </w:r>
      <w:r w:rsidR="00BA32AE" w:rsidRPr="004D5A76">
        <w:rPr>
          <w:rFonts w:eastAsia="Times New Roman"/>
          <w:kern w:val="0"/>
          <w:lang w:eastAsia="ar-SA"/>
        </w:rPr>
        <w:t xml:space="preserve">                 </w:t>
      </w:r>
      <w:r w:rsidR="003155B0" w:rsidRPr="004D5A76">
        <w:rPr>
          <w:rFonts w:eastAsia="Times New Roman"/>
          <w:kern w:val="0"/>
          <w:lang w:eastAsia="ar-SA"/>
        </w:rPr>
        <w:t xml:space="preserve">  </w:t>
      </w:r>
      <w:r w:rsidR="00D14896" w:rsidRPr="004D5A76">
        <w:rPr>
          <w:rFonts w:eastAsia="Times New Roman"/>
          <w:kern w:val="0"/>
          <w:lang w:eastAsia="ar-SA"/>
        </w:rPr>
        <w:t xml:space="preserve">          </w:t>
      </w:r>
      <w:r w:rsidR="007C7280">
        <w:rPr>
          <w:rFonts w:eastAsia="Times New Roman"/>
          <w:kern w:val="0"/>
          <w:lang w:eastAsia="ar-SA"/>
        </w:rPr>
        <w:t>С</w:t>
      </w:r>
      <w:r w:rsidR="00CF1809" w:rsidRPr="004D5A76">
        <w:rPr>
          <w:rFonts w:eastAsia="Times New Roman"/>
          <w:kern w:val="0"/>
          <w:lang w:eastAsia="ar-SA"/>
        </w:rPr>
        <w:t>.Н. С</w:t>
      </w:r>
      <w:r w:rsidR="007C7280">
        <w:rPr>
          <w:rFonts w:eastAsia="Times New Roman"/>
          <w:kern w:val="0"/>
          <w:lang w:eastAsia="ar-SA"/>
        </w:rPr>
        <w:t>еме</w:t>
      </w:r>
      <w:r w:rsidR="00CF1809" w:rsidRPr="004D5A76">
        <w:rPr>
          <w:rFonts w:eastAsia="Times New Roman"/>
          <w:kern w:val="0"/>
          <w:lang w:eastAsia="ar-SA"/>
        </w:rPr>
        <w:t>нова</w:t>
      </w:r>
    </w:p>
    <w:p w:rsidR="002850FF" w:rsidRPr="004D5A76" w:rsidRDefault="002850FF" w:rsidP="00866FE6">
      <w:pPr>
        <w:autoSpaceDE w:val="0"/>
        <w:rPr>
          <w:rFonts w:eastAsia="Times New Roman"/>
          <w:kern w:val="0"/>
          <w:lang w:eastAsia="ar-SA"/>
        </w:rPr>
      </w:pPr>
    </w:p>
    <w:p w:rsidR="00866FE6" w:rsidRPr="004D5A76" w:rsidRDefault="00866FE6" w:rsidP="00866FE6">
      <w:pPr>
        <w:autoSpaceDE w:val="0"/>
        <w:rPr>
          <w:rFonts w:eastAsia="Times New Roman"/>
          <w:kern w:val="0"/>
          <w:lang w:eastAsia="ar-SA"/>
        </w:rPr>
      </w:pPr>
    </w:p>
    <w:p w:rsidR="00866FE6" w:rsidRDefault="00866FE6" w:rsidP="00866FE6">
      <w:pPr>
        <w:autoSpaceDE w:val="0"/>
        <w:rPr>
          <w:rFonts w:eastAsia="Times New Roman"/>
          <w:kern w:val="0"/>
          <w:sz w:val="16"/>
          <w:lang w:eastAsia="ar-SA"/>
        </w:rPr>
      </w:pPr>
    </w:p>
    <w:p w:rsidR="00430A62" w:rsidRDefault="00430A62" w:rsidP="00866FE6">
      <w:pPr>
        <w:autoSpaceDE w:val="0"/>
        <w:rPr>
          <w:rFonts w:eastAsia="Times New Roman"/>
          <w:kern w:val="0"/>
          <w:sz w:val="16"/>
          <w:lang w:eastAsia="ar-SA"/>
        </w:rPr>
      </w:pPr>
    </w:p>
    <w:p w:rsidR="00430A62" w:rsidRDefault="00430A62"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014C64" w:rsidRDefault="00014C64" w:rsidP="003155B0">
      <w:pPr>
        <w:numPr>
          <w:ilvl w:val="0"/>
          <w:numId w:val="11"/>
        </w:numPr>
        <w:tabs>
          <w:tab w:val="clear" w:pos="432"/>
          <w:tab w:val="num" w:pos="0"/>
        </w:tabs>
        <w:autoSpaceDE w:val="0"/>
        <w:ind w:left="0" w:hanging="6"/>
        <w:rPr>
          <w:rFonts w:eastAsia="Times New Roman"/>
          <w:kern w:val="0"/>
          <w:sz w:val="16"/>
          <w:lang w:eastAsia="ar-SA"/>
        </w:rPr>
      </w:pPr>
    </w:p>
    <w:p w:rsidR="00D14896" w:rsidRPr="00BA32AE" w:rsidRDefault="00D14896" w:rsidP="003155B0">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 xml:space="preserve">Исп. </w:t>
      </w:r>
      <w:r w:rsidR="00D44D15">
        <w:rPr>
          <w:rFonts w:eastAsia="Times New Roman"/>
          <w:kern w:val="0"/>
          <w:sz w:val="16"/>
          <w:lang w:eastAsia="ar-SA"/>
        </w:rPr>
        <w:t>Гусе</w:t>
      </w:r>
      <w:r w:rsidR="00CF1809">
        <w:rPr>
          <w:rFonts w:eastAsia="Times New Roman"/>
          <w:kern w:val="0"/>
          <w:sz w:val="16"/>
          <w:lang w:eastAsia="ar-SA"/>
        </w:rPr>
        <w:t xml:space="preserve">ва </w:t>
      </w:r>
      <w:r w:rsidR="00D44D15">
        <w:rPr>
          <w:rFonts w:eastAsia="Times New Roman"/>
          <w:kern w:val="0"/>
          <w:sz w:val="16"/>
          <w:lang w:eastAsia="ar-SA"/>
        </w:rPr>
        <w:t>И</w:t>
      </w:r>
      <w:r w:rsidR="00CF1809">
        <w:rPr>
          <w:rFonts w:eastAsia="Times New Roman"/>
          <w:kern w:val="0"/>
          <w:sz w:val="16"/>
          <w:lang w:eastAsia="ar-SA"/>
        </w:rPr>
        <w:t>.В.</w:t>
      </w:r>
      <w:r w:rsidRPr="00BA32AE">
        <w:rPr>
          <w:rFonts w:eastAsia="Times New Roman"/>
          <w:kern w:val="0"/>
          <w:sz w:val="16"/>
          <w:lang w:eastAsia="ar-SA"/>
        </w:rPr>
        <w:t>.</w:t>
      </w:r>
    </w:p>
    <w:p w:rsidR="00EA2433" w:rsidRDefault="00D14896" w:rsidP="00EA2433">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Разослано: дело-</w:t>
      </w:r>
      <w:r w:rsidR="00CF1809">
        <w:rPr>
          <w:rFonts w:eastAsia="Times New Roman"/>
          <w:kern w:val="0"/>
          <w:sz w:val="16"/>
          <w:lang w:eastAsia="ar-SA"/>
        </w:rPr>
        <w:t>1</w:t>
      </w:r>
      <w:r w:rsidRPr="00BA32AE">
        <w:rPr>
          <w:rFonts w:eastAsia="Times New Roman"/>
          <w:kern w:val="0"/>
          <w:sz w:val="16"/>
          <w:lang w:eastAsia="ar-SA"/>
        </w:rPr>
        <w:t xml:space="preserve">, </w:t>
      </w:r>
      <w:r w:rsidR="00CF1809">
        <w:rPr>
          <w:rFonts w:eastAsia="Times New Roman"/>
          <w:kern w:val="0"/>
          <w:sz w:val="16"/>
          <w:lang w:eastAsia="ar-SA"/>
        </w:rPr>
        <w:t xml:space="preserve"> Семенова -1</w:t>
      </w:r>
    </w:p>
    <w:p w:rsidR="00866FE6" w:rsidRDefault="00866FE6"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9730E0" w:rsidRPr="0015432E" w:rsidRDefault="009730E0" w:rsidP="00EA2433">
      <w:pPr>
        <w:numPr>
          <w:ilvl w:val="0"/>
          <w:numId w:val="11"/>
        </w:numPr>
        <w:tabs>
          <w:tab w:val="clear" w:pos="432"/>
          <w:tab w:val="num" w:pos="0"/>
        </w:tabs>
        <w:autoSpaceDE w:val="0"/>
        <w:ind w:left="0" w:hanging="6"/>
        <w:rPr>
          <w:rFonts w:eastAsia="Times New Roman"/>
          <w:kern w:val="0"/>
          <w:sz w:val="16"/>
          <w:lang w:eastAsia="ar-SA"/>
        </w:rPr>
      </w:pPr>
    </w:p>
    <w:p w:rsidR="00EC76F3" w:rsidRPr="00BA32AE" w:rsidRDefault="00EC76F3" w:rsidP="00591BD5">
      <w:pPr>
        <w:pStyle w:val="ConsPlusNormal"/>
        <w:spacing w:line="240" w:lineRule="exact"/>
        <w:jc w:val="right"/>
        <w:rPr>
          <w:rFonts w:ascii="Times New Roman" w:hAnsi="Times New Roman" w:cs="Times New Roman"/>
          <w:sz w:val="24"/>
          <w:szCs w:val="24"/>
        </w:rPr>
      </w:pP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lastRenderedPageBreak/>
        <w:t>Приложение</w:t>
      </w: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к Постановлению администрации</w:t>
      </w:r>
    </w:p>
    <w:p w:rsidR="00C01AE0" w:rsidRDefault="0088497F"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 xml:space="preserve"> </w:t>
      </w:r>
      <w:proofErr w:type="spellStart"/>
      <w:r w:rsidR="002850FF">
        <w:rPr>
          <w:rFonts w:ascii="Times New Roman" w:hAnsi="Times New Roman" w:cs="Times New Roman"/>
          <w:sz w:val="24"/>
          <w:szCs w:val="24"/>
        </w:rPr>
        <w:t>Кузнечнинско</w:t>
      </w:r>
      <w:r w:rsidR="003D7425">
        <w:rPr>
          <w:rFonts w:ascii="Times New Roman" w:hAnsi="Times New Roman" w:cs="Times New Roman"/>
          <w:sz w:val="24"/>
          <w:szCs w:val="24"/>
        </w:rPr>
        <w:t>го</w:t>
      </w:r>
      <w:proofErr w:type="spellEnd"/>
      <w:r w:rsidR="002850FF">
        <w:rPr>
          <w:rFonts w:ascii="Times New Roman" w:hAnsi="Times New Roman" w:cs="Times New Roman"/>
          <w:sz w:val="24"/>
          <w:szCs w:val="24"/>
        </w:rPr>
        <w:t xml:space="preserve"> городско</w:t>
      </w:r>
      <w:r w:rsidR="003D7425">
        <w:rPr>
          <w:rFonts w:ascii="Times New Roman" w:hAnsi="Times New Roman" w:cs="Times New Roman"/>
          <w:sz w:val="24"/>
          <w:szCs w:val="24"/>
        </w:rPr>
        <w:t>го</w:t>
      </w:r>
      <w:r w:rsidR="002D1CA5" w:rsidRPr="00BA32AE">
        <w:rPr>
          <w:rFonts w:ascii="Times New Roman" w:hAnsi="Times New Roman" w:cs="Times New Roman"/>
          <w:sz w:val="24"/>
          <w:szCs w:val="24"/>
        </w:rPr>
        <w:t xml:space="preserve"> поселени</w:t>
      </w:r>
      <w:r w:rsidR="003D7425">
        <w:rPr>
          <w:rFonts w:ascii="Times New Roman" w:hAnsi="Times New Roman" w:cs="Times New Roman"/>
          <w:sz w:val="24"/>
          <w:szCs w:val="24"/>
        </w:rPr>
        <w:t>я</w:t>
      </w:r>
    </w:p>
    <w:p w:rsidR="002850FF" w:rsidRDefault="002850FF" w:rsidP="00591BD5">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Приозерск</w:t>
      </w:r>
      <w:r w:rsidR="003D7425">
        <w:rPr>
          <w:rFonts w:ascii="Times New Roman" w:hAnsi="Times New Roman" w:cs="Times New Roman"/>
          <w:sz w:val="24"/>
          <w:szCs w:val="24"/>
        </w:rPr>
        <w:t>ого</w:t>
      </w:r>
      <w:proofErr w:type="spellEnd"/>
      <w:r>
        <w:rPr>
          <w:rFonts w:ascii="Times New Roman" w:hAnsi="Times New Roman" w:cs="Times New Roman"/>
          <w:sz w:val="24"/>
          <w:szCs w:val="24"/>
        </w:rPr>
        <w:t xml:space="preserve"> муниципальн</w:t>
      </w:r>
      <w:r w:rsidR="003D7425">
        <w:rPr>
          <w:rFonts w:ascii="Times New Roman" w:hAnsi="Times New Roman" w:cs="Times New Roman"/>
          <w:sz w:val="24"/>
          <w:szCs w:val="24"/>
        </w:rPr>
        <w:t>ого</w:t>
      </w:r>
      <w:r>
        <w:rPr>
          <w:rFonts w:ascii="Times New Roman" w:hAnsi="Times New Roman" w:cs="Times New Roman"/>
          <w:sz w:val="24"/>
          <w:szCs w:val="24"/>
        </w:rPr>
        <w:t xml:space="preserve"> район</w:t>
      </w:r>
      <w:r w:rsidR="003D7425">
        <w:rPr>
          <w:rFonts w:ascii="Times New Roman" w:hAnsi="Times New Roman" w:cs="Times New Roman"/>
          <w:sz w:val="24"/>
          <w:szCs w:val="24"/>
        </w:rPr>
        <w:t>а</w:t>
      </w:r>
    </w:p>
    <w:p w:rsidR="002850FF" w:rsidRPr="00BA32AE" w:rsidRDefault="002850FF" w:rsidP="00591BD5">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C01AE0" w:rsidRPr="00BA32AE" w:rsidRDefault="00591BD5" w:rsidP="00591BD5">
      <w:pPr>
        <w:pStyle w:val="ConsPlusNormal"/>
        <w:spacing w:line="240" w:lineRule="exact"/>
        <w:jc w:val="right"/>
        <w:rPr>
          <w:rFonts w:ascii="Times New Roman" w:hAnsi="Times New Roman" w:cs="Times New Roman"/>
          <w:sz w:val="24"/>
          <w:szCs w:val="24"/>
        </w:rPr>
      </w:pPr>
      <w:r w:rsidRPr="00866FE6">
        <w:rPr>
          <w:rFonts w:ascii="Times New Roman" w:hAnsi="Times New Roman" w:cs="Times New Roman"/>
          <w:sz w:val="24"/>
          <w:szCs w:val="24"/>
        </w:rPr>
        <w:t>№</w:t>
      </w:r>
      <w:r w:rsidR="00BD1B13">
        <w:rPr>
          <w:rFonts w:ascii="Times New Roman" w:hAnsi="Times New Roman" w:cs="Times New Roman"/>
          <w:sz w:val="24"/>
          <w:szCs w:val="24"/>
        </w:rPr>
        <w:t xml:space="preserve"> </w:t>
      </w:r>
      <w:proofErr w:type="gramStart"/>
      <w:r w:rsidR="00805DD6">
        <w:rPr>
          <w:rFonts w:ascii="Times New Roman" w:hAnsi="Times New Roman" w:cs="Times New Roman"/>
          <w:sz w:val="24"/>
          <w:szCs w:val="24"/>
        </w:rPr>
        <w:t>2</w:t>
      </w:r>
      <w:r w:rsidR="00D80192">
        <w:rPr>
          <w:rFonts w:ascii="Times New Roman" w:hAnsi="Times New Roman" w:cs="Times New Roman"/>
          <w:sz w:val="24"/>
          <w:szCs w:val="24"/>
        </w:rPr>
        <w:t>89</w:t>
      </w:r>
      <w:r w:rsidRPr="00866FE6">
        <w:rPr>
          <w:rFonts w:ascii="Times New Roman" w:hAnsi="Times New Roman" w:cs="Times New Roman"/>
          <w:sz w:val="24"/>
          <w:szCs w:val="24"/>
        </w:rPr>
        <w:t xml:space="preserve"> </w:t>
      </w:r>
      <w:r w:rsidR="00C01AE0" w:rsidRPr="00866FE6">
        <w:rPr>
          <w:rFonts w:ascii="Times New Roman" w:hAnsi="Times New Roman" w:cs="Times New Roman"/>
          <w:sz w:val="24"/>
          <w:szCs w:val="24"/>
        </w:rPr>
        <w:t xml:space="preserve"> от</w:t>
      </w:r>
      <w:proofErr w:type="gramEnd"/>
      <w:r w:rsidR="00C01AE0" w:rsidRPr="00866FE6">
        <w:rPr>
          <w:rFonts w:ascii="Times New Roman" w:hAnsi="Times New Roman" w:cs="Times New Roman"/>
          <w:sz w:val="24"/>
          <w:szCs w:val="24"/>
        </w:rPr>
        <w:t xml:space="preserve"> </w:t>
      </w:r>
      <w:r w:rsidR="00D80192">
        <w:rPr>
          <w:rFonts w:ascii="Times New Roman" w:hAnsi="Times New Roman" w:cs="Times New Roman"/>
          <w:sz w:val="24"/>
          <w:szCs w:val="24"/>
        </w:rPr>
        <w:t>1</w:t>
      </w:r>
      <w:r w:rsidR="00805DD6">
        <w:rPr>
          <w:rFonts w:ascii="Times New Roman" w:hAnsi="Times New Roman" w:cs="Times New Roman"/>
          <w:sz w:val="24"/>
          <w:szCs w:val="24"/>
        </w:rPr>
        <w:t>5</w:t>
      </w:r>
      <w:r w:rsidR="00C50A9D" w:rsidRPr="00866FE6">
        <w:rPr>
          <w:rFonts w:ascii="Times New Roman" w:hAnsi="Times New Roman" w:cs="Times New Roman"/>
          <w:sz w:val="24"/>
          <w:szCs w:val="24"/>
        </w:rPr>
        <w:t>.</w:t>
      </w:r>
      <w:r w:rsidR="00805DD6">
        <w:rPr>
          <w:rFonts w:ascii="Times New Roman" w:hAnsi="Times New Roman" w:cs="Times New Roman"/>
          <w:sz w:val="24"/>
          <w:szCs w:val="24"/>
        </w:rPr>
        <w:t>1</w:t>
      </w:r>
      <w:r w:rsidR="00D80192">
        <w:rPr>
          <w:rFonts w:ascii="Times New Roman" w:hAnsi="Times New Roman" w:cs="Times New Roman"/>
          <w:sz w:val="24"/>
          <w:szCs w:val="24"/>
        </w:rPr>
        <w:t>2</w:t>
      </w:r>
      <w:r w:rsidR="00C50A9D" w:rsidRPr="00866FE6">
        <w:rPr>
          <w:rFonts w:ascii="Times New Roman" w:hAnsi="Times New Roman" w:cs="Times New Roman"/>
          <w:sz w:val="24"/>
          <w:szCs w:val="24"/>
        </w:rPr>
        <w:t>.</w:t>
      </w:r>
      <w:r w:rsidR="00D044C8" w:rsidRPr="00866FE6">
        <w:rPr>
          <w:rFonts w:ascii="Times New Roman" w:hAnsi="Times New Roman" w:cs="Times New Roman"/>
          <w:sz w:val="24"/>
          <w:szCs w:val="24"/>
        </w:rPr>
        <w:t>202</w:t>
      </w:r>
      <w:r w:rsidR="00D80192">
        <w:rPr>
          <w:rFonts w:ascii="Times New Roman" w:hAnsi="Times New Roman" w:cs="Times New Roman"/>
          <w:sz w:val="24"/>
          <w:szCs w:val="24"/>
        </w:rPr>
        <w:t>5</w:t>
      </w:r>
      <w:r w:rsidR="00C01AE0" w:rsidRPr="00866FE6">
        <w:rPr>
          <w:rFonts w:ascii="Times New Roman" w:hAnsi="Times New Roman" w:cs="Times New Roman"/>
          <w:sz w:val="24"/>
          <w:szCs w:val="24"/>
        </w:rPr>
        <w:t xml:space="preserve"> г.</w:t>
      </w:r>
    </w:p>
    <w:p w:rsidR="00C01AE0" w:rsidRPr="00BA32AE" w:rsidRDefault="00C01AE0" w:rsidP="00591BD5">
      <w:pPr>
        <w:pStyle w:val="ConsPlusNormal"/>
        <w:spacing w:line="240" w:lineRule="exact"/>
        <w:ind w:firstLine="540"/>
        <w:jc w:val="both"/>
        <w:rPr>
          <w:rFonts w:ascii="Times New Roman" w:hAnsi="Times New Roman" w:cs="Times New Roman"/>
          <w:sz w:val="24"/>
          <w:szCs w:val="24"/>
        </w:rPr>
      </w:pPr>
    </w:p>
    <w:p w:rsidR="0088497F" w:rsidRPr="00BA32AE" w:rsidRDefault="0088497F" w:rsidP="00591BD5">
      <w:pPr>
        <w:pStyle w:val="ConsPlusNormal"/>
        <w:spacing w:line="240" w:lineRule="exact"/>
        <w:ind w:firstLine="540"/>
        <w:jc w:val="both"/>
        <w:rPr>
          <w:rFonts w:ascii="Times New Roman" w:hAnsi="Times New Roman" w:cs="Times New Roman"/>
          <w:sz w:val="24"/>
          <w:szCs w:val="24"/>
        </w:rPr>
      </w:pPr>
    </w:p>
    <w:p w:rsidR="0088497F" w:rsidRPr="00866FE6" w:rsidRDefault="0088497F" w:rsidP="00591BD5">
      <w:pPr>
        <w:pStyle w:val="ConsPlusNormal"/>
        <w:spacing w:line="240" w:lineRule="exact"/>
        <w:ind w:right="-1"/>
        <w:jc w:val="center"/>
        <w:rPr>
          <w:rFonts w:ascii="Times New Roman" w:hAnsi="Times New Roman" w:cs="Times New Roman"/>
          <w:b/>
          <w:sz w:val="24"/>
          <w:szCs w:val="24"/>
        </w:rPr>
      </w:pPr>
      <w:r w:rsidRPr="00866FE6">
        <w:rPr>
          <w:rFonts w:ascii="Times New Roman" w:hAnsi="Times New Roman" w:cs="Times New Roman"/>
          <w:b/>
          <w:sz w:val="24"/>
          <w:szCs w:val="24"/>
        </w:rPr>
        <w:t>ПРОГРАММА</w:t>
      </w:r>
    </w:p>
    <w:p w:rsidR="003756A5" w:rsidRDefault="001653AF" w:rsidP="00866FE6">
      <w:pPr>
        <w:pStyle w:val="ConsPlusNormal"/>
        <w:spacing w:line="240" w:lineRule="exact"/>
        <w:ind w:firstLine="540"/>
        <w:jc w:val="center"/>
        <w:rPr>
          <w:rFonts w:ascii="Times New Roman" w:hAnsi="Times New Roman" w:cs="Times New Roman"/>
          <w:b/>
          <w:sz w:val="24"/>
          <w:szCs w:val="24"/>
          <w:lang w:eastAsia="ar-SA"/>
        </w:rPr>
      </w:pPr>
      <w:r w:rsidRPr="00866FE6">
        <w:rPr>
          <w:rFonts w:ascii="Times New Roman" w:hAnsi="Times New Roman" w:cs="Times New Roman"/>
          <w:b/>
          <w:sz w:val="24"/>
          <w:szCs w:val="24"/>
        </w:rPr>
        <w:t xml:space="preserve">профилактики рисков причинения вреда (ущерба) охраняемым законом ценностям </w:t>
      </w:r>
      <w:r w:rsidR="00866FE6" w:rsidRPr="00866FE6">
        <w:rPr>
          <w:rFonts w:ascii="Times New Roman" w:hAnsi="Times New Roman" w:cs="Times New Roman"/>
          <w:b/>
          <w:sz w:val="24"/>
          <w:szCs w:val="24"/>
          <w:lang w:eastAsia="ar-SA"/>
        </w:rPr>
        <w:t xml:space="preserve">по </w:t>
      </w:r>
      <w:r w:rsidR="00866FE6" w:rsidRPr="00866FE6">
        <w:rPr>
          <w:rFonts w:ascii="Times New Roman" w:hAnsi="Times New Roman" w:cs="Times New Roman"/>
          <w:b/>
          <w:bCs/>
          <w:sz w:val="24"/>
          <w:szCs w:val="24"/>
        </w:rPr>
        <w:t xml:space="preserve">муниципальному жилищному контролю </w:t>
      </w:r>
      <w:r w:rsidR="00866FE6" w:rsidRPr="00866FE6">
        <w:rPr>
          <w:rFonts w:ascii="Times New Roman" w:hAnsi="Times New Roman" w:cs="Times New Roman"/>
          <w:b/>
          <w:sz w:val="24"/>
          <w:szCs w:val="24"/>
          <w:lang w:eastAsia="ar-SA"/>
        </w:rPr>
        <w:t xml:space="preserve">на территории </w:t>
      </w:r>
      <w:proofErr w:type="spellStart"/>
      <w:r w:rsidR="00866FE6" w:rsidRPr="00866FE6">
        <w:rPr>
          <w:rFonts w:ascii="Times New Roman" w:hAnsi="Times New Roman" w:cs="Times New Roman"/>
          <w:b/>
          <w:sz w:val="24"/>
          <w:szCs w:val="24"/>
          <w:lang w:eastAsia="ar-SA"/>
        </w:rPr>
        <w:t>Кузнечнинско</w:t>
      </w:r>
      <w:r w:rsidR="003D7425">
        <w:rPr>
          <w:rFonts w:ascii="Times New Roman" w:hAnsi="Times New Roman" w:cs="Times New Roman"/>
          <w:b/>
          <w:sz w:val="24"/>
          <w:szCs w:val="24"/>
          <w:lang w:eastAsia="ar-SA"/>
        </w:rPr>
        <w:t>го</w:t>
      </w:r>
      <w:proofErr w:type="spellEnd"/>
      <w:r w:rsidR="00866FE6" w:rsidRPr="00866FE6">
        <w:rPr>
          <w:rFonts w:ascii="Times New Roman" w:hAnsi="Times New Roman" w:cs="Times New Roman"/>
          <w:b/>
          <w:sz w:val="24"/>
          <w:szCs w:val="24"/>
          <w:lang w:eastAsia="ar-SA"/>
        </w:rPr>
        <w:t xml:space="preserve"> городско</w:t>
      </w:r>
      <w:r w:rsidR="003D7425">
        <w:rPr>
          <w:rFonts w:ascii="Times New Roman" w:hAnsi="Times New Roman" w:cs="Times New Roman"/>
          <w:b/>
          <w:sz w:val="24"/>
          <w:szCs w:val="24"/>
          <w:lang w:eastAsia="ar-SA"/>
        </w:rPr>
        <w:t>го</w:t>
      </w:r>
      <w:r w:rsidR="00866FE6" w:rsidRPr="00866FE6">
        <w:rPr>
          <w:rFonts w:ascii="Times New Roman" w:hAnsi="Times New Roman" w:cs="Times New Roman"/>
          <w:b/>
          <w:sz w:val="24"/>
          <w:szCs w:val="24"/>
          <w:lang w:eastAsia="ar-SA"/>
        </w:rPr>
        <w:t xml:space="preserve"> поселени</w:t>
      </w:r>
      <w:r w:rsidR="003D7425">
        <w:rPr>
          <w:rFonts w:ascii="Times New Roman" w:hAnsi="Times New Roman" w:cs="Times New Roman"/>
          <w:b/>
          <w:sz w:val="24"/>
          <w:szCs w:val="24"/>
          <w:lang w:eastAsia="ar-SA"/>
        </w:rPr>
        <w:t xml:space="preserve">я </w:t>
      </w:r>
      <w:proofErr w:type="spellStart"/>
      <w:r w:rsidR="003D7425">
        <w:rPr>
          <w:rFonts w:ascii="Times New Roman" w:hAnsi="Times New Roman" w:cs="Times New Roman"/>
          <w:b/>
          <w:sz w:val="24"/>
          <w:szCs w:val="24"/>
          <w:lang w:eastAsia="ar-SA"/>
        </w:rPr>
        <w:t>Приозерского</w:t>
      </w:r>
      <w:proofErr w:type="spellEnd"/>
      <w:r w:rsidR="003D7425">
        <w:rPr>
          <w:rFonts w:ascii="Times New Roman" w:hAnsi="Times New Roman" w:cs="Times New Roman"/>
          <w:b/>
          <w:sz w:val="24"/>
          <w:szCs w:val="24"/>
          <w:lang w:eastAsia="ar-SA"/>
        </w:rPr>
        <w:t xml:space="preserve"> муниципального</w:t>
      </w:r>
      <w:r w:rsidR="00866FE6" w:rsidRPr="00866FE6">
        <w:rPr>
          <w:rFonts w:ascii="Times New Roman" w:hAnsi="Times New Roman" w:cs="Times New Roman"/>
          <w:b/>
          <w:sz w:val="24"/>
          <w:szCs w:val="24"/>
          <w:lang w:eastAsia="ar-SA"/>
        </w:rPr>
        <w:t xml:space="preserve"> район</w:t>
      </w:r>
      <w:r w:rsidR="003D7425">
        <w:rPr>
          <w:rFonts w:ascii="Times New Roman" w:hAnsi="Times New Roman" w:cs="Times New Roman"/>
          <w:b/>
          <w:sz w:val="24"/>
          <w:szCs w:val="24"/>
          <w:lang w:eastAsia="ar-SA"/>
        </w:rPr>
        <w:t>а</w:t>
      </w:r>
      <w:r w:rsidR="00866FE6" w:rsidRPr="00866FE6">
        <w:rPr>
          <w:rFonts w:ascii="Times New Roman" w:hAnsi="Times New Roman" w:cs="Times New Roman"/>
          <w:b/>
          <w:sz w:val="24"/>
          <w:szCs w:val="24"/>
          <w:lang w:eastAsia="ar-SA"/>
        </w:rPr>
        <w:t xml:space="preserve"> Ленинградской области</w:t>
      </w:r>
    </w:p>
    <w:p w:rsidR="004432F6" w:rsidRPr="00866FE6" w:rsidRDefault="00866FE6" w:rsidP="00866FE6">
      <w:pPr>
        <w:pStyle w:val="ConsPlusNormal"/>
        <w:spacing w:line="240" w:lineRule="exact"/>
        <w:ind w:firstLine="540"/>
        <w:jc w:val="center"/>
        <w:rPr>
          <w:rFonts w:ascii="Times New Roman" w:hAnsi="Times New Roman" w:cs="Times New Roman"/>
          <w:b/>
          <w:sz w:val="24"/>
          <w:szCs w:val="24"/>
        </w:rPr>
      </w:pPr>
      <w:r w:rsidRPr="00866FE6">
        <w:rPr>
          <w:rFonts w:ascii="Times New Roman" w:hAnsi="Times New Roman" w:cs="Times New Roman"/>
          <w:b/>
          <w:sz w:val="24"/>
          <w:szCs w:val="24"/>
          <w:lang w:eastAsia="ar-SA"/>
        </w:rPr>
        <w:t xml:space="preserve"> на 202</w:t>
      </w:r>
      <w:r w:rsidR="00D80192">
        <w:rPr>
          <w:rFonts w:ascii="Times New Roman" w:hAnsi="Times New Roman" w:cs="Times New Roman"/>
          <w:b/>
          <w:sz w:val="24"/>
          <w:szCs w:val="24"/>
          <w:lang w:eastAsia="ar-SA"/>
        </w:rPr>
        <w:t>6</w:t>
      </w:r>
      <w:r w:rsidRPr="00866FE6">
        <w:rPr>
          <w:rFonts w:ascii="Times New Roman" w:hAnsi="Times New Roman" w:cs="Times New Roman"/>
          <w:b/>
          <w:sz w:val="24"/>
          <w:szCs w:val="24"/>
          <w:lang w:eastAsia="ar-SA"/>
        </w:rPr>
        <w:t xml:space="preserve"> год</w:t>
      </w:r>
    </w:p>
    <w:p w:rsidR="00D80192" w:rsidRDefault="00D80192" w:rsidP="00D80192">
      <w:pPr>
        <w:widowControl/>
        <w:suppressAutoHyphens w:val="0"/>
        <w:autoSpaceDE w:val="0"/>
        <w:autoSpaceDN w:val="0"/>
        <w:adjustRightInd w:val="0"/>
        <w:jc w:val="center"/>
        <w:outlineLvl w:val="1"/>
        <w:rPr>
          <w:rFonts w:eastAsia="Calibri"/>
          <w:b/>
          <w:bCs/>
          <w:kern w:val="0"/>
          <w:lang w:eastAsia="en-US"/>
        </w:rPr>
      </w:pPr>
    </w:p>
    <w:p w:rsidR="00D80192" w:rsidRDefault="00D80192" w:rsidP="00D80192">
      <w:pPr>
        <w:widowControl/>
        <w:suppressAutoHyphens w:val="0"/>
        <w:autoSpaceDE w:val="0"/>
        <w:autoSpaceDN w:val="0"/>
        <w:adjustRightInd w:val="0"/>
        <w:jc w:val="center"/>
        <w:outlineLvl w:val="1"/>
        <w:rPr>
          <w:rFonts w:eastAsia="Calibri"/>
          <w:b/>
          <w:bCs/>
          <w:kern w:val="0"/>
          <w:lang w:eastAsia="en-US"/>
        </w:rPr>
      </w:pPr>
    </w:p>
    <w:p w:rsidR="00D80192" w:rsidRPr="00AC2A0B" w:rsidRDefault="00D80192" w:rsidP="00D80192">
      <w:pPr>
        <w:widowControl/>
        <w:suppressAutoHyphens w:val="0"/>
        <w:autoSpaceDE w:val="0"/>
        <w:autoSpaceDN w:val="0"/>
        <w:adjustRightInd w:val="0"/>
        <w:jc w:val="center"/>
        <w:outlineLvl w:val="1"/>
        <w:rPr>
          <w:rFonts w:eastAsia="Calibri"/>
          <w:b/>
          <w:bCs/>
          <w:kern w:val="0"/>
          <w:lang w:eastAsia="en-US"/>
        </w:rPr>
      </w:pPr>
      <w:r w:rsidRPr="00AC2A0B">
        <w:rPr>
          <w:rFonts w:eastAsia="Calibri"/>
          <w:b/>
          <w:bCs/>
          <w:kern w:val="0"/>
          <w:lang w:eastAsia="en-US"/>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80192" w:rsidRPr="00AC2A0B" w:rsidRDefault="00D80192" w:rsidP="00D80192">
      <w:pPr>
        <w:widowControl/>
        <w:suppressAutoHyphens w:val="0"/>
        <w:autoSpaceDE w:val="0"/>
        <w:autoSpaceDN w:val="0"/>
        <w:adjustRightInd w:val="0"/>
        <w:ind w:firstLine="709"/>
        <w:jc w:val="center"/>
        <w:outlineLvl w:val="1"/>
        <w:rPr>
          <w:rFonts w:eastAsia="Calibri"/>
          <w:b/>
          <w:bCs/>
          <w:kern w:val="0"/>
          <w:lang w:eastAsia="en-US"/>
        </w:rPr>
      </w:pPr>
    </w:p>
    <w:p w:rsidR="00D80192" w:rsidRPr="00AC2A0B" w:rsidRDefault="00D80192" w:rsidP="00D80192">
      <w:pPr>
        <w:widowControl/>
        <w:tabs>
          <w:tab w:val="left" w:pos="1276"/>
          <w:tab w:val="left" w:pos="1418"/>
        </w:tabs>
        <w:suppressAutoHyphens w:val="0"/>
        <w:autoSpaceDE w:val="0"/>
        <w:autoSpaceDN w:val="0"/>
        <w:adjustRightInd w:val="0"/>
        <w:ind w:firstLine="709"/>
        <w:jc w:val="both"/>
        <w:rPr>
          <w:rFonts w:eastAsia="Calibri"/>
          <w:kern w:val="0"/>
          <w:lang w:eastAsia="en-US"/>
        </w:rPr>
      </w:pPr>
      <w:r w:rsidRPr="00AC2A0B">
        <w:rPr>
          <w:rFonts w:eastAsia="Calibri"/>
          <w:kern w:val="0"/>
          <w:lang w:eastAsia="en-US"/>
        </w:rPr>
        <w:t>1.1.</w:t>
      </w:r>
      <w:r>
        <w:rPr>
          <w:rFonts w:eastAsia="Calibri"/>
          <w:kern w:val="0"/>
          <w:lang w:eastAsia="en-US"/>
        </w:rPr>
        <w:t xml:space="preserve"> </w:t>
      </w:r>
      <w:r w:rsidRPr="00AC2A0B">
        <w:rPr>
          <w:rFonts w:eastAsia="Calibri"/>
          <w:kern w:val="0"/>
          <w:lang w:eastAsia="en-US"/>
        </w:rPr>
        <w:t>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w:t>
      </w:r>
    </w:p>
    <w:p w:rsidR="00D80192" w:rsidRPr="00AC2A0B" w:rsidRDefault="00D80192" w:rsidP="00D80192">
      <w:pPr>
        <w:widowControl/>
        <w:suppressAutoHyphens w:val="0"/>
        <w:autoSpaceDE w:val="0"/>
        <w:autoSpaceDN w:val="0"/>
        <w:adjustRightInd w:val="0"/>
        <w:ind w:firstLine="709"/>
        <w:jc w:val="both"/>
        <w:rPr>
          <w:rFonts w:eastAsia="Calibri"/>
          <w:color w:val="000000"/>
          <w:kern w:val="0"/>
          <w:lang w:eastAsia="en-US"/>
        </w:rPr>
      </w:pPr>
      <w:r w:rsidRPr="00AC2A0B">
        <w:rPr>
          <w:rFonts w:eastAsia="Calibri"/>
          <w:kern w:val="0"/>
        </w:rPr>
        <w:t xml:space="preserve">1.2. Программа профилактики </w:t>
      </w:r>
      <w:r w:rsidRPr="00AC2A0B">
        <w:rPr>
          <w:rFonts w:eastAsia="Calibri"/>
          <w:bCs/>
          <w:kern w:val="0"/>
          <w:lang w:eastAsia="en-US"/>
        </w:rPr>
        <w:t xml:space="preserve">рисков причинения вреда (ущерба) охраняемым законом ценностям по муниципальному жилищному контролю (далее – Программа профилактики) </w:t>
      </w:r>
      <w:r w:rsidRPr="00AC2A0B">
        <w:rPr>
          <w:rFonts w:eastAsia="Calibri"/>
          <w:kern w:val="0"/>
        </w:rPr>
        <w:t xml:space="preserve">направлена на </w:t>
      </w:r>
      <w:r w:rsidRPr="00AC2A0B">
        <w:rPr>
          <w:rFonts w:eastAsia="Calibri"/>
          <w:kern w:val="0"/>
          <w:lang w:eastAsia="en-US"/>
        </w:rPr>
        <w:t xml:space="preserve">предупреждение нарушений юридическими лицами, индивидуальными предпринимателями и гражданами (далее – контролируемые лица) обязательных требований жилищного законодательства и снижения рисков причинения вреда (ущерба) охраняемым законом ценностям, </w:t>
      </w:r>
      <w:r w:rsidRPr="00AC2A0B">
        <w:rPr>
          <w:rFonts w:eastAsia="Calibri"/>
          <w:color w:val="000000"/>
          <w:kern w:val="0"/>
          <w:lang w:eastAsia="en-US"/>
        </w:rPr>
        <w:t>разъяснения подконтрольным субъектам обязательных требований жилищного законодательства в отношении объектов жилищных отношений.</w:t>
      </w:r>
    </w:p>
    <w:p w:rsidR="00D80192" w:rsidRPr="00AC2A0B" w:rsidRDefault="00D80192" w:rsidP="00D80192">
      <w:pPr>
        <w:widowControl/>
        <w:tabs>
          <w:tab w:val="left" w:pos="993"/>
        </w:tabs>
        <w:suppressAutoHyphens w:val="0"/>
        <w:ind w:firstLine="709"/>
        <w:contextualSpacing/>
        <w:jc w:val="both"/>
        <w:rPr>
          <w:rFonts w:eastAsia="Calibri"/>
          <w:kern w:val="0"/>
          <w:lang w:eastAsia="en-US"/>
        </w:rPr>
      </w:pPr>
      <w:r w:rsidRPr="00AC2A0B">
        <w:rPr>
          <w:rFonts w:eastAsia="Calibri"/>
          <w:kern w:val="0"/>
          <w:lang w:eastAsia="en-US"/>
        </w:rPr>
        <w:t xml:space="preserve">1.3. Муниципальный жилищный контроль осуществляется администрацией </w:t>
      </w:r>
      <w:proofErr w:type="spellStart"/>
      <w:r w:rsidRPr="005A5E86">
        <w:rPr>
          <w:rFonts w:eastAsia="Calibri"/>
          <w:kern w:val="0"/>
          <w:lang w:eastAsia="en-US"/>
        </w:rPr>
        <w:t>Кузнечнинского</w:t>
      </w:r>
      <w:proofErr w:type="spellEnd"/>
      <w:r w:rsidRPr="005A5E86">
        <w:rPr>
          <w:rFonts w:eastAsia="Calibri"/>
          <w:kern w:val="0"/>
          <w:lang w:eastAsia="en-US"/>
        </w:rPr>
        <w:t xml:space="preserve"> городского </w:t>
      </w:r>
      <w:r w:rsidRPr="00AC2A0B">
        <w:rPr>
          <w:rFonts w:eastAsia="Calibri"/>
          <w:kern w:val="0"/>
          <w:lang w:eastAsia="en-US"/>
        </w:rPr>
        <w:t xml:space="preserve">поселения (далее – Администрация) </w:t>
      </w:r>
    </w:p>
    <w:p w:rsidR="00D80192" w:rsidRPr="00AC2A0B" w:rsidRDefault="00D80192" w:rsidP="00D80192">
      <w:pPr>
        <w:widowControl/>
        <w:suppressAutoHyphens w:val="0"/>
        <w:ind w:firstLine="709"/>
        <w:contextualSpacing/>
        <w:jc w:val="both"/>
        <w:rPr>
          <w:rFonts w:eastAsia="Calibri"/>
          <w:kern w:val="0"/>
          <w:lang w:eastAsia="en-US"/>
        </w:rPr>
      </w:pPr>
      <w:r w:rsidRPr="00AC2A0B">
        <w:rPr>
          <w:rFonts w:eastAsia="Calibri"/>
          <w:kern w:val="0"/>
          <w:lang w:eastAsia="en-US"/>
        </w:rPr>
        <w:t>1.4. Предметом муниципального жилищного контроля является:</w:t>
      </w:r>
    </w:p>
    <w:p w:rsidR="00D80192" w:rsidRPr="00AC2A0B" w:rsidRDefault="00D80192" w:rsidP="00D80192">
      <w:pPr>
        <w:widowControl/>
        <w:suppressAutoHyphens w:val="0"/>
        <w:ind w:firstLine="709"/>
        <w:contextualSpacing/>
        <w:jc w:val="both"/>
        <w:rPr>
          <w:rFonts w:eastAsia="Calibri"/>
          <w:kern w:val="0"/>
          <w:lang w:eastAsia="en-US"/>
        </w:rPr>
      </w:pPr>
      <w:r w:rsidRPr="00AC2A0B">
        <w:rPr>
          <w:rFonts w:eastAsia="Calibri"/>
          <w:kern w:val="0"/>
          <w:lang w:eastAsia="en-US"/>
        </w:rPr>
        <w:t xml:space="preserve"> соблюдение юридическими лицами, индивидуальными предпринимателями, гражданами (контролируемые лица) обязательных требований в отношении муниципального жилищного фонда, а именно: </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bookmarkStart w:id="0" w:name="_Hlk83813409"/>
      <w:r w:rsidRPr="00AC2A0B">
        <w:rPr>
          <w:rFonts w:eastAsia="Calibri"/>
          <w:kern w:val="0"/>
          <w:lang w:eastAsia="en-US"/>
        </w:rPr>
        <w:t xml:space="preserve">1) требований к использованию и сохранности жилищного фонда, в том числе </w:t>
      </w:r>
      <w:hyperlink r:id="rId9" w:history="1">
        <w:r w:rsidRPr="00AC2A0B">
          <w:rPr>
            <w:rFonts w:eastAsia="Calibri"/>
            <w:kern w:val="0"/>
            <w:lang w:eastAsia="en-US"/>
          </w:rPr>
          <w:t>требований</w:t>
        </w:r>
      </w:hyperlink>
      <w:r w:rsidRPr="00AC2A0B">
        <w:rPr>
          <w:rFonts w:eastAsia="Calibri"/>
          <w:kern w:val="0"/>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t>2)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t>3) требований к предоставлению коммунальных услуг собственникам и пользователям помещений в многоквартирных домах и жилых домов;</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t>4)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lastRenderedPageBreak/>
        <w:t>5) правил содержания общего имущества в многоквартирном доме и правил изменения размера платы за содержание жилого помещения;</w:t>
      </w:r>
    </w:p>
    <w:p w:rsidR="00D80192"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t>6) правил предоставления, приостановки и ограничения предоставления коммунальных услуг собственникам и пользователям помещений в много</w:t>
      </w:r>
      <w:r>
        <w:rPr>
          <w:rFonts w:eastAsia="Calibri"/>
          <w:kern w:val="0"/>
          <w:lang w:eastAsia="en-US"/>
        </w:rPr>
        <w:t>квартирных домах и жилых домов;</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Pr>
          <w:rFonts w:eastAsia="Calibri"/>
          <w:kern w:val="0"/>
          <w:lang w:eastAsia="en-US"/>
        </w:rPr>
        <w:t>7</w:t>
      </w:r>
      <w:r w:rsidRPr="00AC2A0B">
        <w:rPr>
          <w:rFonts w:eastAsia="Calibri"/>
          <w:kern w:val="0"/>
          <w:lang w:eastAsia="en-US"/>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Pr>
          <w:rFonts w:eastAsia="Calibri"/>
          <w:kern w:val="0"/>
          <w:lang w:eastAsia="en-US"/>
        </w:rPr>
        <w:t>8</w:t>
      </w:r>
      <w:r w:rsidRPr="00AC2A0B">
        <w:rPr>
          <w:rFonts w:eastAsia="Calibri"/>
          <w:kern w:val="0"/>
          <w:lang w:eastAsia="en-US"/>
        </w:rPr>
        <w:t xml:space="preserve">) требований к порядку размещения </w:t>
      </w:r>
      <w:proofErr w:type="spellStart"/>
      <w:r w:rsidRPr="00AC2A0B">
        <w:rPr>
          <w:rFonts w:eastAsia="Calibri"/>
          <w:kern w:val="0"/>
          <w:lang w:eastAsia="en-US"/>
        </w:rPr>
        <w:t>ресурсоснабжающими</w:t>
      </w:r>
      <w:proofErr w:type="spellEnd"/>
      <w:r w:rsidRPr="00AC2A0B">
        <w:rPr>
          <w:rFonts w:eastAsia="Calibri"/>
          <w:kern w:val="0"/>
          <w:lang w:eastAsia="en-US"/>
        </w:rPr>
        <w:t xml:space="preserve"> организациями, лицами, осуществляющими деятельность по управлению многоквартирными домами, информации в системе;</w:t>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Pr>
          <w:rFonts w:eastAsia="Calibri"/>
          <w:kern w:val="0"/>
          <w:lang w:eastAsia="en-US"/>
        </w:rPr>
        <w:t>9</w:t>
      </w:r>
      <w:r w:rsidRPr="00AC2A0B">
        <w:rPr>
          <w:rFonts w:eastAsia="Calibri"/>
          <w:kern w:val="0"/>
          <w:lang w:eastAsia="en-US"/>
        </w:rPr>
        <w:t xml:space="preserve">) требований к обеспечению доступности для инвалидов помещений в многоквартирных домах; </w:t>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r w:rsidRPr="00AC2A0B">
        <w:rPr>
          <w:rFonts w:eastAsia="Calibri"/>
          <w:kern w:val="0"/>
          <w:lang w:eastAsia="en-US"/>
        </w:rPr>
        <w:tab/>
      </w:r>
      <w:bookmarkStart w:id="1" w:name="Par10"/>
      <w:bookmarkEnd w:id="1"/>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sidRPr="00AC2A0B">
        <w:rPr>
          <w:rFonts w:eastAsia="Calibri"/>
          <w:kern w:val="0"/>
          <w:lang w:eastAsia="en-US"/>
        </w:rPr>
        <w:t>1</w:t>
      </w:r>
      <w:r>
        <w:rPr>
          <w:rFonts w:eastAsia="Calibri"/>
          <w:kern w:val="0"/>
          <w:lang w:eastAsia="en-US"/>
        </w:rPr>
        <w:t>0</w:t>
      </w:r>
      <w:r w:rsidRPr="00AC2A0B">
        <w:rPr>
          <w:rFonts w:eastAsia="Calibri"/>
          <w:kern w:val="0"/>
          <w:lang w:eastAsia="en-US"/>
        </w:rPr>
        <w:t>) требований к предоставлению жилых помещений в наемных домах социального использования.</w:t>
      </w:r>
    </w:p>
    <w:bookmarkEnd w:id="0"/>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Pr>
          <w:rFonts w:eastAsia="Calibri"/>
          <w:kern w:val="0"/>
          <w:lang w:eastAsia="en-US"/>
        </w:rPr>
        <w:t>И</w:t>
      </w:r>
      <w:r w:rsidRPr="00AC2A0B">
        <w:rPr>
          <w:rFonts w:eastAsia="Calibri"/>
          <w:kern w:val="0"/>
          <w:lang w:eastAsia="en-US"/>
        </w:rPr>
        <w:t>сполнение предусмотренных федеральными законами решений, контрольных органов, принимаемых по результатам контрольных мероприятий.</w:t>
      </w:r>
    </w:p>
    <w:p w:rsidR="00D80192" w:rsidRPr="00AC2A0B" w:rsidRDefault="00D80192" w:rsidP="00D80192">
      <w:pPr>
        <w:widowControl/>
        <w:suppressAutoHyphens w:val="0"/>
        <w:ind w:firstLine="567"/>
        <w:jc w:val="both"/>
        <w:rPr>
          <w:rFonts w:eastAsia="Calibri"/>
          <w:kern w:val="0"/>
          <w:lang w:eastAsia="en-US"/>
        </w:rPr>
      </w:pPr>
      <w:r w:rsidRPr="00AC2A0B">
        <w:rPr>
          <w:rFonts w:eastAsia="Calibri"/>
          <w:kern w:val="0"/>
          <w:lang w:eastAsia="en-US"/>
        </w:rPr>
        <w:t>Объектами муниципального контроля является:</w:t>
      </w:r>
    </w:p>
    <w:p w:rsidR="00D80192" w:rsidRPr="00AC2A0B" w:rsidRDefault="00D80192" w:rsidP="00D80192">
      <w:pPr>
        <w:widowControl/>
        <w:suppressAutoHyphens w:val="0"/>
        <w:ind w:firstLine="567"/>
        <w:jc w:val="both"/>
        <w:rPr>
          <w:rFonts w:eastAsia="Calibri"/>
          <w:kern w:val="0"/>
          <w:lang w:eastAsia="en-US"/>
        </w:rPr>
      </w:pPr>
      <w:r>
        <w:rPr>
          <w:rFonts w:eastAsia="Calibri"/>
          <w:kern w:val="0"/>
          <w:lang w:eastAsia="en-US"/>
        </w:rPr>
        <w:t>-</w:t>
      </w:r>
      <w:r w:rsidRPr="00AC2A0B">
        <w:rPr>
          <w:rFonts w:eastAsia="Calibri"/>
          <w:kern w:val="0"/>
          <w:lang w:eastAsia="en-US"/>
        </w:rPr>
        <w:t xml:space="preserve"> деятельность, действия (бездействие) контролируемых лиц, в рамках которых должны соблюдаться обязательные требования жилищного законодательства, в том числе предъявляемые к контролируемым лицам, осуществляющим деятельность, действия (бездействие);</w:t>
      </w:r>
    </w:p>
    <w:p w:rsidR="00D80192" w:rsidRPr="00AC2A0B" w:rsidRDefault="00D80192" w:rsidP="00D80192">
      <w:pPr>
        <w:widowControl/>
        <w:suppressAutoHyphens w:val="0"/>
        <w:autoSpaceDE w:val="0"/>
        <w:autoSpaceDN w:val="0"/>
        <w:adjustRightInd w:val="0"/>
        <w:ind w:firstLine="567"/>
        <w:jc w:val="both"/>
        <w:rPr>
          <w:rFonts w:eastAsia="Calibri"/>
          <w:kern w:val="0"/>
          <w:lang w:eastAsia="en-US"/>
        </w:rPr>
      </w:pPr>
      <w:r>
        <w:rPr>
          <w:rFonts w:eastAsia="Calibri"/>
          <w:kern w:val="0"/>
          <w:lang w:eastAsia="en-US"/>
        </w:rPr>
        <w:t>-</w:t>
      </w:r>
      <w:r w:rsidRPr="00AC2A0B">
        <w:rPr>
          <w:rFonts w:eastAsia="Calibri"/>
          <w:kern w:val="0"/>
          <w:lang w:eastAsia="en-US"/>
        </w:rPr>
        <w:tab/>
        <w:t>жилые помещения, которыми граждане пользуются, к которым предъявляются обязательные требования.</w:t>
      </w:r>
    </w:p>
    <w:p w:rsidR="00D80192" w:rsidRPr="00AC2A0B" w:rsidRDefault="00D80192" w:rsidP="00D80192">
      <w:pPr>
        <w:widowControl/>
        <w:suppressAutoHyphens w:val="0"/>
        <w:spacing w:line="360" w:lineRule="exact"/>
        <w:ind w:firstLine="709"/>
        <w:contextualSpacing/>
        <w:jc w:val="both"/>
        <w:rPr>
          <w:rFonts w:eastAsia="Calibri"/>
          <w:kern w:val="0"/>
          <w:lang w:eastAsia="en-US"/>
        </w:rPr>
      </w:pPr>
      <w:r w:rsidRPr="00AC2A0B">
        <w:rPr>
          <w:rFonts w:eastAsia="Calibri"/>
          <w:kern w:val="0"/>
          <w:lang w:eastAsia="ar-SA"/>
        </w:rPr>
        <w:t xml:space="preserve">1.5. </w:t>
      </w:r>
      <w:r w:rsidRPr="00AC2A0B">
        <w:rPr>
          <w:rFonts w:eastAsia="Calibri"/>
          <w:kern w:val="0"/>
          <w:lang w:eastAsia="en-US"/>
        </w:rPr>
        <w:t xml:space="preserve">Статистические данные по осуществлению муниципального жилищного контроля на территории </w:t>
      </w:r>
      <w:proofErr w:type="spellStart"/>
      <w:r>
        <w:rPr>
          <w:rFonts w:eastAsia="Calibri"/>
          <w:kern w:val="0"/>
          <w:lang w:eastAsia="en-US"/>
        </w:rPr>
        <w:t>Кузнечнинского</w:t>
      </w:r>
      <w:proofErr w:type="spellEnd"/>
      <w:r>
        <w:rPr>
          <w:rFonts w:eastAsia="Calibri"/>
          <w:kern w:val="0"/>
          <w:lang w:eastAsia="en-US"/>
        </w:rPr>
        <w:t xml:space="preserve"> город</w:t>
      </w:r>
      <w:r w:rsidRPr="00AC2A0B">
        <w:rPr>
          <w:rFonts w:eastAsia="Calibri"/>
          <w:kern w:val="0"/>
          <w:lang w:eastAsia="en-US"/>
        </w:rPr>
        <w:t>ского поселения: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1418"/>
        <w:gridCol w:w="1642"/>
        <w:gridCol w:w="1440"/>
      </w:tblGrid>
      <w:tr w:rsidR="00D80192" w:rsidRPr="00AC2A0B" w:rsidTr="00456D2B">
        <w:tc>
          <w:tcPr>
            <w:tcW w:w="4968" w:type="dxa"/>
          </w:tcPr>
          <w:p w:rsidR="00D80192" w:rsidRPr="00AC2A0B" w:rsidRDefault="00D80192" w:rsidP="00456D2B">
            <w:pPr>
              <w:widowControl/>
              <w:suppressAutoHyphens w:val="0"/>
              <w:spacing w:line="360" w:lineRule="exact"/>
              <w:jc w:val="both"/>
              <w:rPr>
                <w:rFonts w:eastAsia="Calibri"/>
                <w:kern w:val="0"/>
                <w:lang w:eastAsia="en-US"/>
              </w:rPr>
            </w:pPr>
            <w:r w:rsidRPr="00AC2A0B">
              <w:rPr>
                <w:rFonts w:eastAsia="Calibri"/>
                <w:kern w:val="0"/>
                <w:lang w:eastAsia="en-US"/>
              </w:rPr>
              <w:t>Наименование показателей</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Единица измерения</w:t>
            </w:r>
          </w:p>
        </w:tc>
        <w:tc>
          <w:tcPr>
            <w:tcW w:w="1642" w:type="dxa"/>
          </w:tcPr>
          <w:p w:rsidR="00D80192" w:rsidRPr="00AC2A0B" w:rsidRDefault="00D80192" w:rsidP="00D80192">
            <w:pPr>
              <w:widowControl/>
              <w:suppressAutoHyphens w:val="0"/>
              <w:spacing w:line="360" w:lineRule="exact"/>
              <w:jc w:val="center"/>
              <w:rPr>
                <w:rFonts w:eastAsia="Calibri"/>
                <w:kern w:val="0"/>
                <w:lang w:eastAsia="en-US"/>
              </w:rPr>
            </w:pPr>
            <w:r w:rsidRPr="00AC2A0B">
              <w:rPr>
                <w:rFonts w:eastAsia="Calibri"/>
                <w:kern w:val="0"/>
                <w:lang w:eastAsia="en-US"/>
              </w:rPr>
              <w:t>202</w:t>
            </w:r>
            <w:r>
              <w:rPr>
                <w:rFonts w:eastAsia="Calibri"/>
                <w:kern w:val="0"/>
                <w:lang w:eastAsia="en-US"/>
              </w:rPr>
              <w:t>5</w:t>
            </w:r>
            <w:r w:rsidRPr="00AC2A0B">
              <w:rPr>
                <w:rFonts w:eastAsia="Calibri"/>
                <w:kern w:val="0"/>
                <w:lang w:eastAsia="en-US"/>
              </w:rPr>
              <w:t xml:space="preserve"> год</w:t>
            </w:r>
          </w:p>
        </w:tc>
        <w:tc>
          <w:tcPr>
            <w:tcW w:w="1440" w:type="dxa"/>
          </w:tcPr>
          <w:p w:rsidR="00D80192" w:rsidRPr="00AC2A0B" w:rsidRDefault="00D80192" w:rsidP="00D80192">
            <w:pPr>
              <w:widowControl/>
              <w:suppressAutoHyphens w:val="0"/>
              <w:spacing w:line="360" w:lineRule="exact"/>
              <w:jc w:val="center"/>
              <w:rPr>
                <w:rFonts w:eastAsia="Calibri"/>
                <w:kern w:val="0"/>
                <w:lang w:eastAsia="en-US"/>
              </w:rPr>
            </w:pPr>
            <w:r w:rsidRPr="00AC2A0B">
              <w:rPr>
                <w:rFonts w:eastAsia="Calibri"/>
                <w:kern w:val="0"/>
                <w:lang w:eastAsia="en-US"/>
              </w:rPr>
              <w:t>202</w:t>
            </w:r>
            <w:r>
              <w:rPr>
                <w:rFonts w:eastAsia="Calibri"/>
                <w:kern w:val="0"/>
                <w:lang w:eastAsia="en-US"/>
              </w:rPr>
              <w:t>6</w:t>
            </w:r>
            <w:r w:rsidRPr="00AC2A0B">
              <w:rPr>
                <w:rFonts w:eastAsia="Calibri"/>
                <w:kern w:val="0"/>
                <w:lang w:eastAsia="en-US"/>
              </w:rPr>
              <w:t xml:space="preserve"> год</w:t>
            </w:r>
          </w:p>
        </w:tc>
      </w:tr>
      <w:tr w:rsidR="00D80192" w:rsidRPr="00AC2A0B" w:rsidTr="00456D2B">
        <w:tc>
          <w:tcPr>
            <w:tcW w:w="4968" w:type="dxa"/>
          </w:tcPr>
          <w:p w:rsidR="00D80192" w:rsidRPr="00AC2A0B" w:rsidRDefault="00D80192" w:rsidP="00456D2B">
            <w:pPr>
              <w:widowControl/>
              <w:suppressAutoHyphens w:val="0"/>
              <w:spacing w:line="360" w:lineRule="exact"/>
              <w:rPr>
                <w:rFonts w:eastAsia="Calibri"/>
                <w:kern w:val="0"/>
                <w:lang w:eastAsia="en-US"/>
              </w:rPr>
            </w:pPr>
            <w:r w:rsidRPr="00AC2A0B">
              <w:rPr>
                <w:rFonts w:eastAsia="Calibri"/>
                <w:kern w:val="0"/>
                <w:lang w:eastAsia="en-US"/>
              </w:rPr>
              <w:t>Кол-во проведенных проверок</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1</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r w:rsidR="00D80192" w:rsidRPr="00AC2A0B" w:rsidTr="00456D2B">
        <w:tc>
          <w:tcPr>
            <w:tcW w:w="4968" w:type="dxa"/>
          </w:tcPr>
          <w:p w:rsidR="00D80192" w:rsidRPr="00AC2A0B" w:rsidRDefault="00D80192" w:rsidP="00456D2B">
            <w:pPr>
              <w:widowControl/>
              <w:suppressAutoHyphens w:val="0"/>
              <w:spacing w:line="360" w:lineRule="exact"/>
              <w:jc w:val="both"/>
              <w:rPr>
                <w:rFonts w:eastAsia="Calibri"/>
                <w:kern w:val="0"/>
                <w:lang w:eastAsia="en-US"/>
              </w:rPr>
            </w:pPr>
            <w:r w:rsidRPr="00AC2A0B">
              <w:rPr>
                <w:rFonts w:eastAsia="Calibri"/>
                <w:kern w:val="0"/>
                <w:lang w:eastAsia="en-US"/>
              </w:rPr>
              <w:t>Кол-во выявленных нарушений</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r w:rsidR="00D80192" w:rsidRPr="00AC2A0B" w:rsidTr="00456D2B">
        <w:tc>
          <w:tcPr>
            <w:tcW w:w="4968" w:type="dxa"/>
          </w:tcPr>
          <w:p w:rsidR="00D80192" w:rsidRPr="00AC2A0B" w:rsidRDefault="00D80192" w:rsidP="00456D2B">
            <w:pPr>
              <w:widowControl/>
              <w:suppressAutoHyphens w:val="0"/>
              <w:spacing w:line="360" w:lineRule="exact"/>
              <w:rPr>
                <w:rFonts w:eastAsia="Calibri"/>
                <w:kern w:val="0"/>
                <w:lang w:eastAsia="en-US"/>
              </w:rPr>
            </w:pPr>
            <w:r w:rsidRPr="00AC2A0B">
              <w:rPr>
                <w:rFonts w:eastAsia="Calibri"/>
                <w:kern w:val="0"/>
                <w:lang w:eastAsia="en-US"/>
              </w:rPr>
              <w:t>Кол-во субъектов, допустивших нарушение обязательных требований</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r w:rsidR="00D80192" w:rsidRPr="00AC2A0B" w:rsidTr="00456D2B">
        <w:tc>
          <w:tcPr>
            <w:tcW w:w="4968" w:type="dxa"/>
          </w:tcPr>
          <w:p w:rsidR="00D80192" w:rsidRPr="00AC2A0B" w:rsidRDefault="00D80192" w:rsidP="00456D2B">
            <w:pPr>
              <w:widowControl/>
              <w:suppressAutoHyphens w:val="0"/>
              <w:spacing w:line="360" w:lineRule="exact"/>
              <w:rPr>
                <w:rFonts w:eastAsia="Calibri"/>
                <w:kern w:val="0"/>
                <w:lang w:eastAsia="en-US"/>
              </w:rPr>
            </w:pPr>
            <w:r w:rsidRPr="00AC2A0B">
              <w:rPr>
                <w:rFonts w:eastAsia="Calibri"/>
                <w:kern w:val="0"/>
                <w:lang w:eastAsia="en-US"/>
              </w:rPr>
              <w:t>Кол-во возбужденных дел об административных правонарушениях</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r w:rsidR="00D80192" w:rsidRPr="00AC2A0B" w:rsidTr="00456D2B">
        <w:tc>
          <w:tcPr>
            <w:tcW w:w="4968" w:type="dxa"/>
          </w:tcPr>
          <w:p w:rsidR="00D80192" w:rsidRPr="00AC2A0B" w:rsidRDefault="00D80192" w:rsidP="00456D2B">
            <w:pPr>
              <w:widowControl/>
              <w:suppressAutoHyphens w:val="0"/>
              <w:spacing w:line="360" w:lineRule="exact"/>
              <w:rPr>
                <w:rFonts w:eastAsia="Calibri"/>
                <w:kern w:val="0"/>
                <w:lang w:eastAsia="en-US"/>
              </w:rPr>
            </w:pPr>
            <w:r w:rsidRPr="00AC2A0B">
              <w:rPr>
                <w:rFonts w:eastAsia="Calibri"/>
                <w:kern w:val="0"/>
                <w:lang w:eastAsia="en-US"/>
              </w:rPr>
              <w:t>Решения Прокуратуры об отказе в согласовании проведения внеплановой выездной документарной проверки</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r w:rsidR="00D80192" w:rsidRPr="00AC2A0B" w:rsidTr="00456D2B">
        <w:tc>
          <w:tcPr>
            <w:tcW w:w="4968" w:type="dxa"/>
          </w:tcPr>
          <w:p w:rsidR="00D80192" w:rsidRPr="00AC2A0B" w:rsidRDefault="00D80192" w:rsidP="00456D2B">
            <w:pPr>
              <w:widowControl/>
              <w:suppressAutoHyphens w:val="0"/>
              <w:spacing w:line="360" w:lineRule="exact"/>
              <w:rPr>
                <w:rFonts w:eastAsia="Calibri"/>
                <w:kern w:val="0"/>
                <w:lang w:eastAsia="en-US"/>
              </w:rPr>
            </w:pPr>
            <w:r w:rsidRPr="00AC2A0B">
              <w:rPr>
                <w:rFonts w:eastAsia="Calibri"/>
                <w:kern w:val="0"/>
                <w:lang w:eastAsia="en-US"/>
              </w:rPr>
              <w:t xml:space="preserve">Рейдовые выезды по соблюдению требований энергетической эффективности совместно с </w:t>
            </w:r>
            <w:proofErr w:type="spellStart"/>
            <w:r w:rsidRPr="00AC2A0B">
              <w:rPr>
                <w:rFonts w:eastAsia="Calibri"/>
                <w:kern w:val="0"/>
                <w:lang w:eastAsia="en-US"/>
              </w:rPr>
              <w:t>ресурсоснабжающими</w:t>
            </w:r>
            <w:proofErr w:type="spellEnd"/>
            <w:r w:rsidRPr="00AC2A0B">
              <w:rPr>
                <w:rFonts w:eastAsia="Calibri"/>
                <w:kern w:val="0"/>
                <w:lang w:eastAsia="en-US"/>
              </w:rPr>
              <w:t xml:space="preserve"> организациями</w:t>
            </w:r>
          </w:p>
        </w:tc>
        <w:tc>
          <w:tcPr>
            <w:tcW w:w="1418"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ед.</w:t>
            </w:r>
          </w:p>
        </w:tc>
        <w:tc>
          <w:tcPr>
            <w:tcW w:w="1642"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c>
          <w:tcPr>
            <w:tcW w:w="1440" w:type="dxa"/>
          </w:tcPr>
          <w:p w:rsidR="00D80192" w:rsidRPr="00AC2A0B" w:rsidRDefault="00D80192" w:rsidP="00456D2B">
            <w:pPr>
              <w:widowControl/>
              <w:suppressAutoHyphens w:val="0"/>
              <w:spacing w:line="360" w:lineRule="exact"/>
              <w:jc w:val="center"/>
              <w:rPr>
                <w:rFonts w:eastAsia="Calibri"/>
                <w:kern w:val="0"/>
                <w:lang w:eastAsia="en-US"/>
              </w:rPr>
            </w:pPr>
            <w:r w:rsidRPr="00AC2A0B">
              <w:rPr>
                <w:rFonts w:eastAsia="Calibri"/>
                <w:kern w:val="0"/>
                <w:lang w:eastAsia="en-US"/>
              </w:rPr>
              <w:t>0</w:t>
            </w:r>
          </w:p>
        </w:tc>
      </w:tr>
    </w:tbl>
    <w:p w:rsidR="00D80192" w:rsidRDefault="00D80192" w:rsidP="00D80192">
      <w:pPr>
        <w:widowControl/>
        <w:suppressAutoHyphens w:val="0"/>
        <w:ind w:firstLine="709"/>
        <w:jc w:val="both"/>
        <w:rPr>
          <w:rFonts w:eastAsia="Calibri"/>
          <w:kern w:val="0"/>
        </w:rPr>
      </w:pP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1.6. В соответствии с Положением о муниципальном контроле в </w:t>
      </w:r>
      <w:proofErr w:type="spellStart"/>
      <w:r>
        <w:rPr>
          <w:rFonts w:eastAsia="Calibri"/>
          <w:kern w:val="0"/>
        </w:rPr>
        <w:t>Кузнечнин</w:t>
      </w:r>
      <w:r w:rsidRPr="00AC2A0B">
        <w:rPr>
          <w:rFonts w:eastAsia="Calibri"/>
          <w:kern w:val="0"/>
        </w:rPr>
        <w:t>ском</w:t>
      </w:r>
      <w:proofErr w:type="spellEnd"/>
      <w:r w:rsidRPr="00AC2A0B">
        <w:rPr>
          <w:rFonts w:eastAsia="Calibri"/>
          <w:kern w:val="0"/>
        </w:rPr>
        <w:t xml:space="preserve"> </w:t>
      </w:r>
      <w:r>
        <w:rPr>
          <w:rFonts w:eastAsia="Calibri"/>
          <w:kern w:val="0"/>
        </w:rPr>
        <w:t>город</w:t>
      </w:r>
      <w:r w:rsidRPr="00AC2A0B">
        <w:rPr>
          <w:rFonts w:eastAsia="Calibri"/>
          <w:kern w:val="0"/>
        </w:rPr>
        <w:t>ском поселении запланированы следующие профилактические мероприятия:</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а) информирование;</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б) обобщение правоприменительной практики; в) объявление предостережения;</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г) консультирование;</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д) профилактический визит.</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Порядок и сроки проведения обязательных профилактических визитов в отношении лиц, приступающих к осуществлению деятельности в определённой сфере, определен статьёй 52.1 Федерального закона </w:t>
      </w:r>
      <w:r>
        <w:rPr>
          <w:rFonts w:eastAsia="Calibri"/>
          <w:kern w:val="0"/>
        </w:rPr>
        <w:t>№</w:t>
      </w:r>
      <w:r w:rsidRPr="00AC2A0B">
        <w:rPr>
          <w:rFonts w:eastAsia="Calibri"/>
          <w:kern w:val="0"/>
        </w:rPr>
        <w:t xml:space="preserve"> 248 и Положением о муниципальном жилищном контроле:</w:t>
      </w:r>
    </w:p>
    <w:p w:rsidR="00D80192" w:rsidRPr="00AC2A0B" w:rsidRDefault="00D80192" w:rsidP="00D80192">
      <w:pPr>
        <w:widowControl/>
        <w:suppressAutoHyphens w:val="0"/>
        <w:ind w:firstLine="709"/>
        <w:jc w:val="both"/>
        <w:rPr>
          <w:rFonts w:eastAsia="Calibri"/>
          <w:kern w:val="0"/>
        </w:rPr>
      </w:pPr>
      <w:r w:rsidRPr="00AC2A0B">
        <w:rPr>
          <w:rFonts w:eastAsia="Calibri"/>
          <w:kern w:val="0"/>
        </w:rPr>
        <w:lastRenderedPageBreak/>
        <w:t>Обязательный профилактический визит проводится в отношении контролируемых лиц, впервые приступающих к осуществлению деятельности.</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Pr>
          <w:rFonts w:eastAsia="Calibri"/>
          <w:kern w:val="0"/>
        </w:rPr>
        <w:t>№</w:t>
      </w:r>
      <w:r w:rsidRPr="00AC2A0B">
        <w:rPr>
          <w:rFonts w:eastAsia="Calibri"/>
          <w:kern w:val="0"/>
        </w:rPr>
        <w:t xml:space="preserve"> 248-ФЗ;</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2) по поручению:</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а) Президента Российской Федерации;</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rFonts w:eastAsia="Calibri"/>
          <w:kern w:val="0"/>
        </w:rPr>
        <w:t xml:space="preserve">№ </w:t>
      </w:r>
      <w:r w:rsidRPr="00AC2A0B">
        <w:rPr>
          <w:rFonts w:eastAsia="Calibri"/>
          <w:kern w:val="0"/>
        </w:rPr>
        <w:t>248-ФЗ.</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w:t>
      </w:r>
      <w:r>
        <w:rPr>
          <w:rFonts w:eastAsia="Calibri"/>
          <w:kern w:val="0"/>
        </w:rPr>
        <w:t xml:space="preserve"> </w:t>
      </w:r>
      <w:r w:rsidRPr="00AC2A0B">
        <w:rPr>
          <w:rFonts w:eastAsia="Calibri"/>
          <w:kern w:val="0"/>
        </w:rPr>
        <w:t>некоммерческой организацией либо государственным или муниципальным учреждением.</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Разъяснения и рекомендации, полученные контролируемым лицом в ходе профилактического визита, носят рекомендательный характер.</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администрации </w:t>
      </w:r>
      <w:proofErr w:type="spellStart"/>
      <w:r>
        <w:rPr>
          <w:rFonts w:eastAsia="Calibri"/>
          <w:kern w:val="0"/>
        </w:rPr>
        <w:t>Кузнечнин</w:t>
      </w:r>
      <w:r w:rsidRPr="00AC2A0B">
        <w:rPr>
          <w:rFonts w:eastAsia="Calibri"/>
          <w:kern w:val="0"/>
        </w:rPr>
        <w:t>ского</w:t>
      </w:r>
      <w:proofErr w:type="spellEnd"/>
      <w:r w:rsidRPr="00AC2A0B">
        <w:rPr>
          <w:rFonts w:eastAsia="Calibri"/>
          <w:kern w:val="0"/>
        </w:rPr>
        <w:t xml:space="preserve"> </w:t>
      </w:r>
      <w:r>
        <w:rPr>
          <w:rFonts w:eastAsia="Calibri"/>
          <w:kern w:val="0"/>
        </w:rPr>
        <w:t>город</w:t>
      </w:r>
      <w:r w:rsidRPr="00AC2A0B">
        <w:rPr>
          <w:rFonts w:eastAsia="Calibri"/>
          <w:kern w:val="0"/>
        </w:rPr>
        <w:t>ского поселения</w:t>
      </w:r>
      <w:r>
        <w:rPr>
          <w:rFonts w:eastAsia="Calibri"/>
          <w:kern w:val="0"/>
        </w:rPr>
        <w:t>.</w:t>
      </w:r>
    </w:p>
    <w:p w:rsidR="00D80192" w:rsidRPr="00AC2A0B" w:rsidRDefault="00D80192" w:rsidP="00D80192">
      <w:pPr>
        <w:widowControl/>
        <w:suppressAutoHyphens w:val="0"/>
        <w:ind w:firstLine="709"/>
        <w:jc w:val="both"/>
        <w:rPr>
          <w:rFonts w:eastAsia="Calibri"/>
          <w:kern w:val="0"/>
        </w:rPr>
      </w:pPr>
    </w:p>
    <w:p w:rsidR="00D80192" w:rsidRDefault="00D80192" w:rsidP="00D80192">
      <w:pPr>
        <w:widowControl/>
        <w:suppressAutoHyphens w:val="0"/>
        <w:ind w:firstLine="709"/>
        <w:jc w:val="both"/>
        <w:rPr>
          <w:rFonts w:eastAsia="Calibri"/>
          <w:b/>
          <w:bCs/>
          <w:kern w:val="0"/>
          <w:lang w:eastAsia="en-US"/>
        </w:rPr>
      </w:pPr>
    </w:p>
    <w:p w:rsidR="00D80192" w:rsidRDefault="00D80192" w:rsidP="00D80192">
      <w:pPr>
        <w:widowControl/>
        <w:suppressAutoHyphens w:val="0"/>
        <w:ind w:firstLine="709"/>
        <w:jc w:val="both"/>
        <w:rPr>
          <w:rFonts w:eastAsia="Calibri"/>
          <w:b/>
          <w:bCs/>
          <w:kern w:val="0"/>
          <w:lang w:eastAsia="en-US"/>
        </w:rPr>
      </w:pPr>
    </w:p>
    <w:p w:rsidR="00D80192" w:rsidRPr="00AC2A0B" w:rsidRDefault="00D80192" w:rsidP="00D80192">
      <w:pPr>
        <w:widowControl/>
        <w:suppressAutoHyphens w:val="0"/>
        <w:ind w:firstLine="709"/>
        <w:jc w:val="both"/>
        <w:rPr>
          <w:rFonts w:eastAsia="Calibri"/>
          <w:b/>
          <w:bCs/>
          <w:kern w:val="0"/>
          <w:lang w:eastAsia="en-US"/>
        </w:rPr>
      </w:pPr>
      <w:r w:rsidRPr="00AC2A0B">
        <w:rPr>
          <w:rFonts w:eastAsia="Calibri"/>
          <w:b/>
          <w:bCs/>
          <w:kern w:val="0"/>
          <w:lang w:eastAsia="en-US"/>
        </w:rPr>
        <w:lastRenderedPageBreak/>
        <w:t xml:space="preserve">Раздел 2. Цели и задачи реализации программы профилактики </w:t>
      </w:r>
    </w:p>
    <w:p w:rsidR="00D80192" w:rsidRPr="00AC2A0B" w:rsidRDefault="00D80192" w:rsidP="00D80192">
      <w:pPr>
        <w:widowControl/>
        <w:suppressAutoHyphens w:val="0"/>
        <w:autoSpaceDE w:val="0"/>
        <w:autoSpaceDN w:val="0"/>
        <w:adjustRightInd w:val="0"/>
        <w:ind w:firstLine="709"/>
        <w:jc w:val="center"/>
        <w:outlineLvl w:val="1"/>
        <w:rPr>
          <w:rFonts w:eastAsia="Calibri"/>
          <w:b/>
          <w:bCs/>
          <w:kern w:val="0"/>
          <w:lang w:eastAsia="en-US"/>
        </w:rPr>
      </w:pPr>
    </w:p>
    <w:p w:rsidR="00D80192" w:rsidRPr="00AC2A0B" w:rsidRDefault="00D80192" w:rsidP="00D80192">
      <w:pPr>
        <w:widowControl/>
        <w:suppressAutoHyphens w:val="0"/>
        <w:autoSpaceDE w:val="0"/>
        <w:autoSpaceDN w:val="0"/>
        <w:adjustRightInd w:val="0"/>
        <w:ind w:firstLine="709"/>
        <w:jc w:val="both"/>
        <w:outlineLvl w:val="2"/>
        <w:rPr>
          <w:rFonts w:eastAsia="Calibri"/>
          <w:kern w:val="0"/>
          <w:lang w:eastAsia="en-US"/>
        </w:rPr>
      </w:pPr>
      <w:r w:rsidRPr="00AC2A0B">
        <w:rPr>
          <w:rFonts w:eastAsia="Calibri"/>
          <w:kern w:val="0"/>
          <w:lang w:eastAsia="en-US"/>
        </w:rPr>
        <w:t>2.1. Основными целями Программы профилактики являются:</w:t>
      </w:r>
    </w:p>
    <w:p w:rsidR="00D80192" w:rsidRPr="00AC2A0B" w:rsidRDefault="00D80192" w:rsidP="00D80192">
      <w:pPr>
        <w:widowControl/>
        <w:numPr>
          <w:ilvl w:val="2"/>
          <w:numId w:val="15"/>
        </w:numPr>
        <w:suppressAutoHyphens w:val="0"/>
        <w:autoSpaceDE w:val="0"/>
        <w:autoSpaceDN w:val="0"/>
        <w:adjustRightInd w:val="0"/>
        <w:ind w:left="0" w:firstLine="709"/>
        <w:contextualSpacing/>
        <w:jc w:val="both"/>
        <w:outlineLvl w:val="2"/>
        <w:rPr>
          <w:rFonts w:eastAsia="Calibri"/>
          <w:kern w:val="0"/>
          <w:lang w:eastAsia="ar-SA"/>
        </w:rPr>
      </w:pPr>
      <w:r w:rsidRPr="00AC2A0B">
        <w:rPr>
          <w:rFonts w:eastAsia="Calibri"/>
          <w:kern w:val="0"/>
          <w:lang w:eastAsia="ar-SA"/>
        </w:rPr>
        <w:t xml:space="preserve">Стимулирование добросовестного соблюдения обязательных требований всеми контролируемыми лицами; </w:t>
      </w:r>
    </w:p>
    <w:p w:rsidR="00D80192" w:rsidRPr="00AC2A0B" w:rsidRDefault="00D80192" w:rsidP="00D80192">
      <w:pPr>
        <w:widowControl/>
        <w:numPr>
          <w:ilvl w:val="2"/>
          <w:numId w:val="15"/>
        </w:numPr>
        <w:suppressAutoHyphens w:val="0"/>
        <w:autoSpaceDE w:val="0"/>
        <w:autoSpaceDN w:val="0"/>
        <w:adjustRightInd w:val="0"/>
        <w:ind w:left="0" w:firstLine="709"/>
        <w:contextualSpacing/>
        <w:jc w:val="both"/>
        <w:outlineLvl w:val="2"/>
        <w:rPr>
          <w:rFonts w:eastAsia="Calibri"/>
          <w:bCs/>
          <w:kern w:val="0"/>
          <w:lang w:eastAsia="ar-SA"/>
        </w:rPr>
      </w:pPr>
      <w:r w:rsidRPr="00AC2A0B">
        <w:rPr>
          <w:rFonts w:eastAsia="Calibri"/>
          <w:kern w:val="0"/>
          <w:lang w:eastAsia="ar-SA"/>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AC2A0B">
        <w:rPr>
          <w:rFonts w:eastAsia="Calibri"/>
          <w:bCs/>
          <w:kern w:val="0"/>
          <w:lang w:eastAsia="ar-SA"/>
        </w:rPr>
        <w:t xml:space="preserve"> </w:t>
      </w:r>
    </w:p>
    <w:p w:rsidR="00D80192" w:rsidRPr="00AC2A0B" w:rsidRDefault="00D80192" w:rsidP="00D80192">
      <w:pPr>
        <w:widowControl/>
        <w:numPr>
          <w:ilvl w:val="2"/>
          <w:numId w:val="15"/>
        </w:numPr>
        <w:suppressAutoHyphens w:val="0"/>
        <w:autoSpaceDE w:val="0"/>
        <w:autoSpaceDN w:val="0"/>
        <w:adjustRightInd w:val="0"/>
        <w:ind w:left="0" w:firstLine="709"/>
        <w:contextualSpacing/>
        <w:jc w:val="both"/>
        <w:outlineLvl w:val="2"/>
        <w:rPr>
          <w:rFonts w:eastAsia="Calibri"/>
          <w:bCs/>
          <w:kern w:val="0"/>
          <w:lang w:eastAsia="ar-SA"/>
        </w:rPr>
      </w:pPr>
      <w:r w:rsidRPr="00AC2A0B">
        <w:rPr>
          <w:rFonts w:eastAsia="Calibri"/>
          <w:kern w:val="0"/>
          <w:lang w:eastAsia="ar-SA"/>
        </w:rPr>
        <w:t>Создание условий для доведения обязательных требований до контролируемых лиц, повышение информированности о способах их соблюдения.</w:t>
      </w:r>
    </w:p>
    <w:p w:rsidR="00D80192" w:rsidRPr="00AC2A0B" w:rsidRDefault="00D80192" w:rsidP="00D80192">
      <w:pPr>
        <w:widowControl/>
        <w:suppressAutoHyphens w:val="0"/>
        <w:autoSpaceDE w:val="0"/>
        <w:autoSpaceDN w:val="0"/>
        <w:adjustRightInd w:val="0"/>
        <w:ind w:firstLine="709"/>
        <w:jc w:val="both"/>
        <w:outlineLvl w:val="2"/>
        <w:rPr>
          <w:rFonts w:eastAsia="Calibri"/>
          <w:kern w:val="0"/>
          <w:lang w:eastAsia="en-US"/>
        </w:rPr>
      </w:pPr>
      <w:r w:rsidRPr="00AC2A0B">
        <w:rPr>
          <w:rFonts w:eastAsia="Calibri"/>
          <w:kern w:val="0"/>
          <w:lang w:eastAsia="en-US"/>
        </w:rPr>
        <w:t>2.2. Проведение профилактических мероприятий программы профилактики направлено на решение следующих задач:</w:t>
      </w:r>
    </w:p>
    <w:p w:rsidR="00D80192" w:rsidRPr="00AC2A0B" w:rsidRDefault="00D80192" w:rsidP="00D80192">
      <w:pPr>
        <w:widowControl/>
        <w:numPr>
          <w:ilvl w:val="2"/>
          <w:numId w:val="16"/>
        </w:numPr>
        <w:suppressAutoHyphens w:val="0"/>
        <w:autoSpaceDE w:val="0"/>
        <w:autoSpaceDN w:val="0"/>
        <w:adjustRightInd w:val="0"/>
        <w:ind w:left="0" w:firstLine="709"/>
        <w:contextualSpacing/>
        <w:jc w:val="both"/>
        <w:rPr>
          <w:rFonts w:eastAsia="Calibri"/>
          <w:kern w:val="0"/>
          <w:lang w:eastAsia="ar-SA"/>
        </w:rPr>
      </w:pPr>
      <w:r w:rsidRPr="00AC2A0B">
        <w:rPr>
          <w:rFonts w:eastAsia="Calibri"/>
          <w:kern w:val="0"/>
          <w:lang w:eastAsia="ar-SA"/>
        </w:rPr>
        <w:t>Укрепление системы профилактики нарушений рисков причинения вреда (ущерба) охраняемым законом ценностям;</w:t>
      </w:r>
    </w:p>
    <w:p w:rsidR="00D80192" w:rsidRPr="00AC2A0B" w:rsidRDefault="00D80192" w:rsidP="00D80192">
      <w:pPr>
        <w:widowControl/>
        <w:numPr>
          <w:ilvl w:val="2"/>
          <w:numId w:val="16"/>
        </w:numPr>
        <w:suppressAutoHyphens w:val="0"/>
        <w:autoSpaceDE w:val="0"/>
        <w:autoSpaceDN w:val="0"/>
        <w:adjustRightInd w:val="0"/>
        <w:ind w:left="0" w:firstLine="709"/>
        <w:contextualSpacing/>
        <w:jc w:val="both"/>
        <w:rPr>
          <w:rFonts w:eastAsia="Calibri"/>
          <w:kern w:val="0"/>
          <w:lang w:eastAsia="en-US"/>
        </w:rPr>
      </w:pPr>
      <w:r w:rsidRPr="00AC2A0B">
        <w:rPr>
          <w:rFonts w:eastAsia="Calibri"/>
          <w:iCs/>
          <w:kern w:val="0"/>
          <w:lang w:eastAsia="en-US"/>
        </w:rPr>
        <w:t>Повышение правосознания, правовой культуры,</w:t>
      </w:r>
      <w:r w:rsidRPr="00AC2A0B">
        <w:rPr>
          <w:rFonts w:eastAsia="Calibri"/>
          <w:kern w:val="0"/>
        </w:rPr>
        <w:t xml:space="preserve"> уровня правовой грамотности</w:t>
      </w:r>
      <w:r w:rsidRPr="00AC2A0B">
        <w:rPr>
          <w:rFonts w:eastAsia="Calibri"/>
          <w:iCs/>
          <w:kern w:val="0"/>
          <w:lang w:eastAsia="en-US"/>
        </w:rPr>
        <w:t xml:space="preserve"> контролируемых лиц, </w:t>
      </w:r>
      <w:r w:rsidRPr="00AC2A0B">
        <w:rPr>
          <w:rFonts w:eastAsia="Calibri"/>
          <w:kern w:val="0"/>
        </w:rPr>
        <w:t>в том числе путем обеспечения доступности информации об обязательных требованиях законодательства и необходимых мерах по их исполнению;</w:t>
      </w:r>
    </w:p>
    <w:p w:rsidR="00D80192" w:rsidRPr="00AC2A0B" w:rsidRDefault="00D80192" w:rsidP="00D80192">
      <w:pPr>
        <w:widowControl/>
        <w:numPr>
          <w:ilvl w:val="2"/>
          <w:numId w:val="16"/>
        </w:numPr>
        <w:suppressAutoHyphens w:val="0"/>
        <w:autoSpaceDE w:val="0"/>
        <w:autoSpaceDN w:val="0"/>
        <w:adjustRightInd w:val="0"/>
        <w:ind w:left="0" w:firstLine="709"/>
        <w:contextualSpacing/>
        <w:jc w:val="both"/>
        <w:rPr>
          <w:rFonts w:eastAsia="Calibri"/>
          <w:kern w:val="0"/>
          <w:lang w:eastAsia="en-US"/>
        </w:rPr>
      </w:pPr>
      <w:r w:rsidRPr="00AC2A0B">
        <w:rPr>
          <w:rFonts w:eastAsia="Calibri"/>
          <w:kern w:val="0"/>
          <w:lang w:eastAsia="en-US"/>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D80192" w:rsidRPr="00AC2A0B" w:rsidRDefault="00D80192" w:rsidP="00D80192">
      <w:pPr>
        <w:widowControl/>
        <w:numPr>
          <w:ilvl w:val="2"/>
          <w:numId w:val="16"/>
        </w:numPr>
        <w:suppressAutoHyphens w:val="0"/>
        <w:ind w:left="0" w:firstLine="709"/>
        <w:jc w:val="both"/>
        <w:rPr>
          <w:rFonts w:eastAsia="Calibri"/>
          <w:kern w:val="0"/>
        </w:rPr>
      </w:pPr>
      <w:r w:rsidRPr="00AC2A0B">
        <w:rPr>
          <w:rFonts w:eastAsia="Calibri"/>
          <w:kern w:val="0"/>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D80192" w:rsidRPr="00AC2A0B" w:rsidRDefault="00D80192" w:rsidP="00D80192">
      <w:pPr>
        <w:widowControl/>
        <w:numPr>
          <w:ilvl w:val="2"/>
          <w:numId w:val="16"/>
        </w:numPr>
        <w:suppressAutoHyphens w:val="0"/>
        <w:ind w:left="0" w:firstLine="709"/>
        <w:jc w:val="both"/>
        <w:rPr>
          <w:rFonts w:eastAsia="Calibri"/>
          <w:kern w:val="0"/>
        </w:rPr>
      </w:pPr>
      <w:r w:rsidRPr="00AC2A0B">
        <w:rPr>
          <w:rFonts w:eastAsia="Calibri"/>
          <w:kern w:val="0"/>
          <w:lang w:eastAsia="en-US"/>
        </w:rPr>
        <w:t xml:space="preserve">Оценка состояния подконтрольной среды и установление зависимости видов, форм и интенсивности профилактических мероприятий </w:t>
      </w:r>
      <w:r w:rsidRPr="00AC2A0B">
        <w:rPr>
          <w:rFonts w:eastAsia="Calibri"/>
          <w:kern w:val="0"/>
        </w:rPr>
        <w:t xml:space="preserve">от особенностей конкретных контролируемых лиц, и проведение профилактических мероприятий с учетом данных факторов; </w:t>
      </w:r>
    </w:p>
    <w:p w:rsidR="00D80192" w:rsidRPr="00AC2A0B" w:rsidRDefault="00D80192" w:rsidP="00D80192">
      <w:pPr>
        <w:widowControl/>
        <w:numPr>
          <w:ilvl w:val="2"/>
          <w:numId w:val="16"/>
        </w:numPr>
        <w:suppressAutoHyphens w:val="0"/>
        <w:ind w:left="0" w:firstLine="709"/>
        <w:jc w:val="both"/>
        <w:rPr>
          <w:rFonts w:eastAsia="Calibri"/>
          <w:kern w:val="0"/>
        </w:rPr>
      </w:pPr>
      <w:r w:rsidRPr="00AC2A0B">
        <w:rPr>
          <w:rFonts w:eastAsia="Calibri"/>
          <w:kern w:val="0"/>
        </w:rPr>
        <w:t>Формирование единого понимания обязательных требований законодательства у всех участников контрольной деятельности.</w:t>
      </w:r>
    </w:p>
    <w:p w:rsidR="00D80192" w:rsidRPr="00AC2A0B" w:rsidRDefault="00D80192" w:rsidP="00D80192">
      <w:pPr>
        <w:widowControl/>
        <w:suppressAutoHyphens w:val="0"/>
        <w:ind w:firstLine="709"/>
        <w:jc w:val="both"/>
        <w:rPr>
          <w:rFonts w:eastAsia="Calibri"/>
          <w:kern w:val="0"/>
          <w:lang w:eastAsia="en-US"/>
        </w:rPr>
      </w:pPr>
    </w:p>
    <w:p w:rsidR="00D80192" w:rsidRPr="00AC2A0B" w:rsidRDefault="00D80192" w:rsidP="00D80192">
      <w:pPr>
        <w:widowControl/>
        <w:suppressAutoHyphens w:val="0"/>
        <w:autoSpaceDE w:val="0"/>
        <w:autoSpaceDN w:val="0"/>
        <w:adjustRightInd w:val="0"/>
        <w:jc w:val="center"/>
        <w:outlineLvl w:val="1"/>
        <w:rPr>
          <w:rFonts w:eastAsia="Calibri"/>
          <w:b/>
          <w:bCs/>
          <w:kern w:val="0"/>
          <w:lang w:eastAsia="en-US"/>
        </w:rPr>
      </w:pPr>
      <w:r w:rsidRPr="00AC2A0B">
        <w:rPr>
          <w:rFonts w:eastAsia="Calibri"/>
          <w:b/>
          <w:bCs/>
          <w:kern w:val="0"/>
          <w:lang w:eastAsia="en-US"/>
        </w:rPr>
        <w:t>Раздел 3. Перечень профилактических мероприятий, сроки (периодичность) их проведения</w:t>
      </w:r>
    </w:p>
    <w:p w:rsidR="00D80192" w:rsidRDefault="00D80192" w:rsidP="00D80192">
      <w:pPr>
        <w:widowControl/>
        <w:suppressAutoHyphens w:val="0"/>
        <w:autoSpaceDE w:val="0"/>
        <w:autoSpaceDN w:val="0"/>
        <w:adjustRightInd w:val="0"/>
        <w:jc w:val="center"/>
        <w:outlineLvl w:val="1"/>
        <w:rPr>
          <w:rFonts w:eastAsia="Calibri"/>
          <w:b/>
          <w:bCs/>
          <w:kern w:val="0"/>
          <w:lang w:eastAsia="en-US"/>
        </w:rPr>
      </w:pPr>
      <w:r w:rsidRPr="00AC2A0B">
        <w:rPr>
          <w:rFonts w:eastAsia="Calibri"/>
          <w:b/>
          <w:bCs/>
          <w:kern w:val="0"/>
          <w:lang w:eastAsia="en-US"/>
        </w:rPr>
        <w:t xml:space="preserve">План мероприятий по профилактике нарушений жилищного законодательства </w:t>
      </w:r>
    </w:p>
    <w:p w:rsidR="00D80192" w:rsidRPr="00AC2A0B" w:rsidRDefault="00D80192" w:rsidP="00D80192">
      <w:pPr>
        <w:widowControl/>
        <w:suppressAutoHyphens w:val="0"/>
        <w:autoSpaceDE w:val="0"/>
        <w:autoSpaceDN w:val="0"/>
        <w:adjustRightInd w:val="0"/>
        <w:jc w:val="center"/>
        <w:outlineLvl w:val="1"/>
        <w:rPr>
          <w:rFonts w:eastAsia="Calibri"/>
          <w:b/>
          <w:bCs/>
          <w:kern w:val="0"/>
          <w:lang w:eastAsia="en-US"/>
        </w:rPr>
      </w:pPr>
      <w:r w:rsidRPr="00AC2A0B">
        <w:rPr>
          <w:rFonts w:eastAsia="Calibri"/>
          <w:b/>
          <w:bCs/>
          <w:kern w:val="0"/>
          <w:lang w:eastAsia="en-US"/>
        </w:rPr>
        <w:t>на 202</w:t>
      </w:r>
      <w:r>
        <w:rPr>
          <w:rFonts w:eastAsia="Calibri"/>
          <w:b/>
          <w:bCs/>
          <w:kern w:val="0"/>
          <w:lang w:eastAsia="en-US"/>
        </w:rPr>
        <w:t>6</w:t>
      </w:r>
      <w:r w:rsidRPr="00AC2A0B">
        <w:rPr>
          <w:rFonts w:eastAsia="Calibri"/>
          <w:b/>
          <w:bCs/>
          <w:kern w:val="0"/>
          <w:lang w:eastAsia="en-US"/>
        </w:rPr>
        <w:t xml:space="preserve"> год:</w:t>
      </w:r>
    </w:p>
    <w:p w:rsidR="00D80192" w:rsidRPr="00AC2A0B" w:rsidRDefault="00D80192" w:rsidP="00D80192">
      <w:pPr>
        <w:widowControl/>
        <w:suppressAutoHyphens w:val="0"/>
        <w:spacing w:line="360" w:lineRule="exact"/>
        <w:ind w:firstLine="709"/>
        <w:jc w:val="center"/>
        <w:rPr>
          <w:rFonts w:eastAsia="Calibri"/>
          <w:kern w:val="0"/>
          <w:lang w:eastAsia="en-US"/>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3201"/>
        <w:gridCol w:w="1701"/>
        <w:gridCol w:w="2977"/>
        <w:gridCol w:w="1472"/>
      </w:tblGrid>
      <w:tr w:rsidR="00D80192" w:rsidRPr="00AC2A0B" w:rsidTr="00456D2B">
        <w:tc>
          <w:tcPr>
            <w:tcW w:w="480" w:type="dxa"/>
          </w:tcPr>
          <w:p w:rsidR="00D80192" w:rsidRPr="00AC2A0B" w:rsidRDefault="00D80192" w:rsidP="00456D2B">
            <w:pPr>
              <w:widowControl/>
              <w:suppressAutoHyphens w:val="0"/>
              <w:spacing w:after="100" w:afterAutospacing="1"/>
              <w:jc w:val="center"/>
              <w:rPr>
                <w:rFonts w:eastAsia="Calibri"/>
                <w:kern w:val="0"/>
                <w:lang w:eastAsia="en-US"/>
              </w:rPr>
            </w:pPr>
            <w:r w:rsidRPr="00AC2A0B">
              <w:rPr>
                <w:rFonts w:eastAsia="Calibri"/>
                <w:kern w:val="0"/>
                <w:lang w:eastAsia="en-US"/>
              </w:rPr>
              <w:t>№</w:t>
            </w:r>
          </w:p>
        </w:tc>
        <w:tc>
          <w:tcPr>
            <w:tcW w:w="3201" w:type="dxa"/>
          </w:tcPr>
          <w:p w:rsidR="00D80192" w:rsidRPr="00AC2A0B" w:rsidRDefault="00D80192" w:rsidP="00456D2B">
            <w:pPr>
              <w:widowControl/>
              <w:suppressAutoHyphens w:val="0"/>
              <w:spacing w:after="100" w:afterAutospacing="1"/>
              <w:jc w:val="center"/>
              <w:rPr>
                <w:rFonts w:eastAsia="Calibri"/>
                <w:kern w:val="0"/>
                <w:lang w:eastAsia="en-US"/>
              </w:rPr>
            </w:pPr>
            <w:r w:rsidRPr="00AC2A0B">
              <w:rPr>
                <w:rFonts w:eastAsia="Calibri"/>
                <w:kern w:val="0"/>
                <w:lang w:eastAsia="en-US"/>
              </w:rPr>
              <w:t>Мероприятие</w:t>
            </w:r>
          </w:p>
        </w:tc>
        <w:tc>
          <w:tcPr>
            <w:tcW w:w="1701" w:type="dxa"/>
          </w:tcPr>
          <w:p w:rsidR="00D80192" w:rsidRPr="00AC2A0B" w:rsidRDefault="00D80192" w:rsidP="00456D2B">
            <w:pPr>
              <w:widowControl/>
              <w:suppressAutoHyphens w:val="0"/>
              <w:spacing w:after="100" w:afterAutospacing="1"/>
              <w:jc w:val="center"/>
              <w:rPr>
                <w:rFonts w:eastAsia="Calibri"/>
                <w:kern w:val="0"/>
                <w:lang w:eastAsia="en-US"/>
              </w:rPr>
            </w:pPr>
            <w:r w:rsidRPr="00AC2A0B">
              <w:rPr>
                <w:rFonts w:eastAsia="Calibri"/>
                <w:kern w:val="0"/>
                <w:lang w:eastAsia="en-US"/>
              </w:rPr>
              <w:t>Сроки проведения</w:t>
            </w:r>
          </w:p>
        </w:tc>
        <w:tc>
          <w:tcPr>
            <w:tcW w:w="2977" w:type="dxa"/>
          </w:tcPr>
          <w:p w:rsidR="00D80192" w:rsidRPr="00AC2A0B" w:rsidRDefault="00D80192" w:rsidP="00456D2B">
            <w:pPr>
              <w:widowControl/>
              <w:suppressAutoHyphens w:val="0"/>
              <w:spacing w:after="100" w:afterAutospacing="1"/>
              <w:jc w:val="center"/>
              <w:rPr>
                <w:rFonts w:eastAsia="Calibri"/>
                <w:kern w:val="0"/>
                <w:lang w:eastAsia="en-US"/>
              </w:rPr>
            </w:pPr>
            <w:r w:rsidRPr="00AC2A0B">
              <w:rPr>
                <w:rFonts w:eastAsia="Calibri"/>
                <w:kern w:val="0"/>
                <w:lang w:eastAsia="en-US"/>
              </w:rPr>
              <w:t>Ожидаемые результаты</w:t>
            </w:r>
          </w:p>
        </w:tc>
        <w:tc>
          <w:tcPr>
            <w:tcW w:w="1472" w:type="dxa"/>
          </w:tcPr>
          <w:p w:rsidR="00D80192" w:rsidRPr="00AC2A0B" w:rsidRDefault="00D80192" w:rsidP="00456D2B">
            <w:pPr>
              <w:widowControl/>
              <w:suppressAutoHyphens w:val="0"/>
              <w:jc w:val="center"/>
              <w:rPr>
                <w:rFonts w:eastAsia="Calibri"/>
                <w:kern w:val="0"/>
                <w:sz w:val="22"/>
                <w:szCs w:val="22"/>
                <w:lang w:eastAsia="en-US"/>
              </w:rPr>
            </w:pPr>
            <w:r w:rsidRPr="00AC2A0B">
              <w:rPr>
                <w:rFonts w:eastAsia="Calibri"/>
                <w:kern w:val="0"/>
                <w:sz w:val="22"/>
                <w:szCs w:val="22"/>
                <w:lang w:eastAsia="en-US"/>
              </w:rPr>
              <w:t>Ответственный</w:t>
            </w:r>
          </w:p>
          <w:p w:rsidR="00D80192" w:rsidRPr="00AC2A0B" w:rsidRDefault="00D80192" w:rsidP="00456D2B">
            <w:pPr>
              <w:widowControl/>
              <w:suppressAutoHyphens w:val="0"/>
              <w:jc w:val="center"/>
              <w:rPr>
                <w:rFonts w:eastAsia="Calibri"/>
                <w:kern w:val="0"/>
                <w:sz w:val="22"/>
                <w:szCs w:val="22"/>
                <w:lang w:eastAsia="en-US"/>
              </w:rPr>
            </w:pPr>
            <w:r w:rsidRPr="00AC2A0B">
              <w:rPr>
                <w:rFonts w:eastAsia="Calibri"/>
                <w:kern w:val="0"/>
                <w:sz w:val="22"/>
                <w:szCs w:val="22"/>
                <w:lang w:eastAsia="en-US"/>
              </w:rPr>
              <w:t>исполнитель</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1.</w:t>
            </w:r>
          </w:p>
        </w:tc>
        <w:tc>
          <w:tcPr>
            <w:tcW w:w="3201" w:type="dxa"/>
          </w:tcPr>
          <w:p w:rsidR="00D80192" w:rsidRPr="00AC2A0B" w:rsidRDefault="00D80192" w:rsidP="00456D2B">
            <w:pPr>
              <w:widowControl/>
              <w:suppressAutoHyphens w:val="0"/>
              <w:spacing w:after="100" w:afterAutospacing="1"/>
              <w:jc w:val="both"/>
              <w:rPr>
                <w:rFonts w:eastAsia="Calibri"/>
                <w:kern w:val="0"/>
                <w:sz w:val="22"/>
                <w:szCs w:val="22"/>
                <w:lang w:eastAsia="en-US"/>
              </w:rPr>
            </w:pPr>
            <w:r w:rsidRPr="00AC2A0B">
              <w:rPr>
                <w:rFonts w:eastAsia="Calibri"/>
                <w:kern w:val="0"/>
                <w:sz w:val="22"/>
                <w:szCs w:val="22"/>
                <w:lang w:eastAsia="en-US"/>
              </w:rPr>
              <w:t xml:space="preserve">Осуществление </w:t>
            </w:r>
            <w:r w:rsidRPr="005E4E27">
              <w:rPr>
                <w:rFonts w:eastAsia="Calibri"/>
                <w:kern w:val="0"/>
                <w:sz w:val="22"/>
                <w:szCs w:val="22"/>
                <w:lang w:eastAsia="en-US"/>
              </w:rPr>
              <w:t>и</w:t>
            </w:r>
            <w:r w:rsidRPr="00AC2A0B">
              <w:rPr>
                <w:rFonts w:eastAsia="Calibri"/>
                <w:kern w:val="0"/>
                <w:sz w:val="22"/>
                <w:szCs w:val="22"/>
                <w:lang w:eastAsia="en-US"/>
              </w:rPr>
              <w:t xml:space="preserve">нформирования юридических лиц, индивидуальных предпринимателей по вопросам соблюдения обязательных требований посредством размещения на официальном сайте администрации </w:t>
            </w:r>
            <w:proofErr w:type="spellStart"/>
            <w:r>
              <w:rPr>
                <w:rFonts w:eastAsia="Calibri"/>
                <w:kern w:val="0"/>
                <w:sz w:val="22"/>
                <w:szCs w:val="22"/>
                <w:lang w:eastAsia="en-US"/>
              </w:rPr>
              <w:t>Кузнечнинского</w:t>
            </w:r>
            <w:proofErr w:type="spellEnd"/>
            <w:r w:rsidRPr="00AC2A0B">
              <w:rPr>
                <w:rFonts w:eastAsia="Calibri"/>
                <w:kern w:val="0"/>
                <w:sz w:val="22"/>
                <w:szCs w:val="22"/>
                <w:lang w:eastAsia="en-US"/>
              </w:rPr>
              <w:t xml:space="preserve"> </w:t>
            </w:r>
            <w:r>
              <w:rPr>
                <w:rFonts w:eastAsia="Calibri"/>
                <w:kern w:val="0"/>
                <w:sz w:val="22"/>
                <w:szCs w:val="22"/>
                <w:lang w:eastAsia="en-US"/>
              </w:rPr>
              <w:t>город</w:t>
            </w:r>
            <w:r w:rsidRPr="00AC2A0B">
              <w:rPr>
                <w:rFonts w:eastAsia="Calibri"/>
                <w:kern w:val="0"/>
                <w:sz w:val="22"/>
                <w:szCs w:val="22"/>
                <w:lang w:eastAsia="en-US"/>
              </w:rPr>
              <w:t>ского поселения, предусмотренных частью 3 статьи 46 Федерального закона № 248-ФЗ «О государственном контроле (надзоре) и муниципальном контроле»</w:t>
            </w:r>
          </w:p>
        </w:tc>
        <w:tc>
          <w:tcPr>
            <w:tcW w:w="1701" w:type="dxa"/>
          </w:tcPr>
          <w:p w:rsidR="00D80192" w:rsidRPr="00AC2A0B" w:rsidRDefault="00D80192" w:rsidP="00456D2B">
            <w:pPr>
              <w:widowControl/>
              <w:suppressAutoHyphens w:val="0"/>
              <w:spacing w:after="100" w:afterAutospacing="1"/>
              <w:jc w:val="both"/>
              <w:rPr>
                <w:rFonts w:eastAsia="Calibri"/>
                <w:kern w:val="0"/>
                <w:sz w:val="22"/>
                <w:szCs w:val="22"/>
                <w:lang w:eastAsia="en-US"/>
              </w:rPr>
            </w:pPr>
            <w:r w:rsidRPr="00AC2A0B">
              <w:rPr>
                <w:rFonts w:eastAsia="Calibri"/>
                <w:kern w:val="0"/>
                <w:sz w:val="22"/>
                <w:szCs w:val="22"/>
                <w:lang w:eastAsia="en-US"/>
              </w:rPr>
              <w:t>Размещение информации на официальном сайте информации и актуализация сведений по мере необходимости</w:t>
            </w:r>
          </w:p>
        </w:tc>
        <w:tc>
          <w:tcPr>
            <w:tcW w:w="2977"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Предупреждение нарушения обязательных требований</w:t>
            </w:r>
          </w:p>
        </w:tc>
        <w:tc>
          <w:tcPr>
            <w:tcW w:w="1472"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Специалист по муниципальному жилищному контролю администрации</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2.</w:t>
            </w:r>
          </w:p>
        </w:tc>
        <w:tc>
          <w:tcPr>
            <w:tcW w:w="3201"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 xml:space="preserve">Подготовка и опубликование обобщение правоприменительной практики осуществления </w:t>
            </w:r>
            <w:r w:rsidRPr="00AC2A0B">
              <w:rPr>
                <w:rFonts w:eastAsia="Calibri"/>
                <w:kern w:val="0"/>
                <w:lang w:eastAsia="en-US"/>
              </w:rPr>
              <w:lastRenderedPageBreak/>
              <w:t>муниципального жилищного контроля</w:t>
            </w:r>
          </w:p>
          <w:p w:rsidR="00D80192" w:rsidRPr="00AC2A0B" w:rsidRDefault="00D80192" w:rsidP="00456D2B">
            <w:pPr>
              <w:widowControl/>
              <w:suppressAutoHyphens w:val="0"/>
              <w:spacing w:after="100" w:afterAutospacing="1"/>
              <w:rPr>
                <w:rFonts w:eastAsia="Calibri"/>
                <w:kern w:val="0"/>
                <w:lang w:eastAsia="en-US"/>
              </w:rPr>
            </w:pPr>
          </w:p>
        </w:tc>
        <w:tc>
          <w:tcPr>
            <w:tcW w:w="1701" w:type="dxa"/>
          </w:tcPr>
          <w:p w:rsidR="00D80192" w:rsidRPr="00AC2A0B" w:rsidRDefault="00D80192" w:rsidP="00D80192">
            <w:pPr>
              <w:widowControl/>
              <w:suppressAutoHyphens w:val="0"/>
              <w:spacing w:after="100" w:afterAutospacing="1"/>
              <w:rPr>
                <w:rFonts w:eastAsia="Calibri"/>
                <w:kern w:val="0"/>
                <w:lang w:eastAsia="en-US"/>
              </w:rPr>
            </w:pPr>
            <w:r w:rsidRPr="00AC2A0B">
              <w:rPr>
                <w:rFonts w:eastAsia="Calibri"/>
                <w:kern w:val="0"/>
                <w:lang w:eastAsia="en-US"/>
              </w:rPr>
              <w:lastRenderedPageBreak/>
              <w:t>До 1 апреля 202</w:t>
            </w:r>
            <w:r>
              <w:rPr>
                <w:rFonts w:eastAsia="Calibri"/>
                <w:kern w:val="0"/>
                <w:lang w:eastAsia="en-US"/>
              </w:rPr>
              <w:t>6</w:t>
            </w:r>
            <w:r w:rsidRPr="00AC2A0B">
              <w:rPr>
                <w:rFonts w:eastAsia="Calibri"/>
                <w:kern w:val="0"/>
                <w:lang w:eastAsia="en-US"/>
              </w:rPr>
              <w:t xml:space="preserve"> года</w:t>
            </w:r>
          </w:p>
        </w:tc>
        <w:tc>
          <w:tcPr>
            <w:tcW w:w="2977"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Предупреждение и снижение количества нарушений обязательных требований</w:t>
            </w:r>
          </w:p>
        </w:tc>
        <w:tc>
          <w:tcPr>
            <w:tcW w:w="1472"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 xml:space="preserve">Специалист по муниципальному </w:t>
            </w:r>
            <w:r w:rsidRPr="00AC2A0B">
              <w:rPr>
                <w:rFonts w:eastAsia="Calibri"/>
                <w:kern w:val="0"/>
                <w:lang w:eastAsia="en-US"/>
              </w:rPr>
              <w:lastRenderedPageBreak/>
              <w:t>жилищному контролю администрации</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lastRenderedPageBreak/>
              <w:t>3.</w:t>
            </w:r>
          </w:p>
        </w:tc>
        <w:tc>
          <w:tcPr>
            <w:tcW w:w="3201"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Выдача предостережения о недопустимости нарушения обязательных требований</w:t>
            </w:r>
          </w:p>
        </w:tc>
        <w:tc>
          <w:tcPr>
            <w:tcW w:w="1701"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По мере поступления информации о готовящихся нарушениях или признаках нарушений обязательных требований</w:t>
            </w:r>
          </w:p>
          <w:p w:rsidR="00D80192" w:rsidRPr="00AC2A0B" w:rsidRDefault="00D80192" w:rsidP="00456D2B">
            <w:pPr>
              <w:widowControl/>
              <w:suppressAutoHyphens w:val="0"/>
              <w:spacing w:after="100" w:afterAutospacing="1"/>
              <w:rPr>
                <w:rFonts w:eastAsia="Calibri"/>
                <w:kern w:val="0"/>
                <w:lang w:eastAsia="en-US"/>
              </w:rPr>
            </w:pPr>
          </w:p>
        </w:tc>
        <w:tc>
          <w:tcPr>
            <w:tcW w:w="2977" w:type="dxa"/>
          </w:tcPr>
          <w:p w:rsidR="00D80192" w:rsidRPr="00AC2A0B" w:rsidRDefault="00D80192" w:rsidP="00456D2B">
            <w:pPr>
              <w:widowControl/>
              <w:suppressAutoHyphens w:val="0"/>
              <w:spacing w:after="100" w:afterAutospacing="1"/>
              <w:rPr>
                <w:rFonts w:eastAsia="Calibri"/>
                <w:kern w:val="0"/>
                <w:lang w:eastAsia="en-US"/>
              </w:rPr>
            </w:pPr>
          </w:p>
        </w:tc>
        <w:tc>
          <w:tcPr>
            <w:tcW w:w="1472"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Специалист по муниципальному жилищному контролю администрации</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4.</w:t>
            </w:r>
          </w:p>
        </w:tc>
        <w:tc>
          <w:tcPr>
            <w:tcW w:w="3201"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Консультирование:</w:t>
            </w:r>
          </w:p>
          <w:p w:rsidR="00D80192" w:rsidRPr="00AC2A0B" w:rsidRDefault="00D80192" w:rsidP="00456D2B">
            <w:pPr>
              <w:widowControl/>
              <w:suppressAutoHyphens w:val="0"/>
              <w:rPr>
                <w:rFonts w:eastAsia="Calibri"/>
                <w:kern w:val="0"/>
                <w:lang w:eastAsia="en-US"/>
              </w:rPr>
            </w:pPr>
            <w:r w:rsidRPr="00AC2A0B">
              <w:rPr>
                <w:rFonts w:eastAsia="Calibri"/>
                <w:kern w:val="0"/>
                <w:lang w:eastAsia="en-US"/>
              </w:rPr>
              <w:t>-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D80192" w:rsidRPr="00AC2A0B" w:rsidRDefault="00D80192" w:rsidP="00456D2B">
            <w:pPr>
              <w:widowControl/>
              <w:suppressAutoHyphens w:val="0"/>
              <w:rPr>
                <w:rFonts w:eastAsia="Calibri"/>
                <w:kern w:val="0"/>
                <w:lang w:eastAsia="en-US"/>
              </w:rPr>
            </w:pPr>
          </w:p>
          <w:p w:rsidR="00D80192" w:rsidRPr="00AC2A0B" w:rsidRDefault="00D80192" w:rsidP="00456D2B">
            <w:pPr>
              <w:widowControl/>
              <w:suppressAutoHyphens w:val="0"/>
              <w:rPr>
                <w:rFonts w:eastAsia="Calibri"/>
                <w:kern w:val="0"/>
                <w:lang w:eastAsia="en-US"/>
              </w:rPr>
            </w:pPr>
            <w:r w:rsidRPr="00AC2A0B">
              <w:rPr>
                <w:rFonts w:eastAsia="Calibri"/>
                <w:kern w:val="0"/>
                <w:lang w:eastAsia="en-US"/>
              </w:rPr>
              <w:t>- по средствам видео-конференц-связи (по вопросам, определенным руководителем контрольного органа)</w:t>
            </w:r>
          </w:p>
          <w:p w:rsidR="00D80192" w:rsidRPr="00AC2A0B" w:rsidRDefault="00D80192" w:rsidP="00456D2B">
            <w:pPr>
              <w:widowControl/>
              <w:suppressAutoHyphens w:val="0"/>
              <w:rPr>
                <w:rFonts w:eastAsia="Calibri"/>
                <w:kern w:val="0"/>
                <w:lang w:eastAsia="en-US"/>
              </w:rPr>
            </w:pPr>
          </w:p>
          <w:p w:rsidR="00D80192" w:rsidRPr="00AC2A0B" w:rsidRDefault="00D80192" w:rsidP="00456D2B">
            <w:pPr>
              <w:widowControl/>
              <w:suppressAutoHyphens w:val="0"/>
              <w:rPr>
                <w:rFonts w:eastAsia="Calibri"/>
                <w:kern w:val="0"/>
                <w:lang w:eastAsia="en-US"/>
              </w:rPr>
            </w:pPr>
            <w:r w:rsidRPr="00AC2A0B">
              <w:rPr>
                <w:rFonts w:eastAsia="Calibri"/>
                <w:kern w:val="0"/>
                <w:lang w:eastAsia="en-US"/>
              </w:rPr>
              <w:t>- на личном приеме</w:t>
            </w:r>
          </w:p>
          <w:p w:rsidR="00D80192" w:rsidRPr="00AC2A0B" w:rsidRDefault="00D80192" w:rsidP="00456D2B">
            <w:pPr>
              <w:widowControl/>
              <w:suppressAutoHyphens w:val="0"/>
              <w:rPr>
                <w:rFonts w:eastAsia="Calibri"/>
                <w:kern w:val="0"/>
                <w:sz w:val="22"/>
                <w:szCs w:val="22"/>
                <w:lang w:eastAsia="en-US"/>
              </w:rPr>
            </w:pPr>
            <w:r w:rsidRPr="00AC2A0B">
              <w:rPr>
                <w:rFonts w:eastAsia="Calibri"/>
                <w:kern w:val="0"/>
                <w:lang w:eastAsia="en-US"/>
              </w:rPr>
              <w:t xml:space="preserve">(по вопросам проведения в </w:t>
            </w:r>
            <w:r w:rsidRPr="00AC2A0B">
              <w:rPr>
                <w:rFonts w:eastAsia="Calibri"/>
                <w:kern w:val="0"/>
                <w:sz w:val="22"/>
                <w:szCs w:val="22"/>
                <w:lang w:eastAsia="en-US"/>
              </w:rPr>
              <w:t>отношении контролируемого лица профилактических мероприятий, контрольных мероприятий)</w:t>
            </w:r>
          </w:p>
          <w:p w:rsidR="00D80192" w:rsidRPr="00AC2A0B" w:rsidRDefault="00D80192" w:rsidP="00456D2B">
            <w:pPr>
              <w:widowControl/>
              <w:suppressAutoHyphens w:val="0"/>
              <w:jc w:val="both"/>
              <w:rPr>
                <w:rFonts w:eastAsia="Calibri"/>
                <w:kern w:val="0"/>
                <w:sz w:val="22"/>
                <w:szCs w:val="22"/>
                <w:lang w:eastAsia="en-US"/>
              </w:rPr>
            </w:pPr>
          </w:p>
          <w:p w:rsidR="00D80192" w:rsidRPr="00AC2A0B" w:rsidRDefault="00D80192" w:rsidP="00456D2B">
            <w:pPr>
              <w:widowControl/>
              <w:suppressAutoHyphens w:val="0"/>
              <w:jc w:val="both"/>
              <w:rPr>
                <w:rFonts w:eastAsia="Calibri"/>
                <w:kern w:val="0"/>
                <w:sz w:val="22"/>
                <w:szCs w:val="22"/>
                <w:lang w:eastAsia="en-US"/>
              </w:rPr>
            </w:pPr>
            <w:r w:rsidRPr="00AC2A0B">
              <w:rPr>
                <w:rFonts w:eastAsia="Calibri"/>
                <w:kern w:val="0"/>
                <w:sz w:val="22"/>
                <w:szCs w:val="22"/>
                <w:lang w:eastAsia="en-US"/>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D80192" w:rsidRPr="00AC2A0B" w:rsidRDefault="00D80192" w:rsidP="00456D2B">
            <w:pPr>
              <w:widowControl/>
              <w:suppressAutoHyphens w:val="0"/>
              <w:jc w:val="both"/>
              <w:rPr>
                <w:rFonts w:eastAsia="Calibri"/>
                <w:kern w:val="0"/>
                <w:sz w:val="22"/>
                <w:szCs w:val="22"/>
                <w:lang w:eastAsia="en-US"/>
              </w:rPr>
            </w:pPr>
          </w:p>
          <w:p w:rsidR="00D80192" w:rsidRPr="00AC2A0B" w:rsidRDefault="00D80192" w:rsidP="00456D2B">
            <w:pPr>
              <w:widowControl/>
              <w:suppressAutoHyphens w:val="0"/>
              <w:jc w:val="both"/>
              <w:rPr>
                <w:rFonts w:eastAsia="Calibri"/>
                <w:kern w:val="0"/>
                <w:sz w:val="22"/>
                <w:szCs w:val="22"/>
                <w:lang w:eastAsia="en-US"/>
              </w:rPr>
            </w:pPr>
            <w:r w:rsidRPr="00AC2A0B">
              <w:rPr>
                <w:rFonts w:eastAsia="Calibri"/>
                <w:kern w:val="0"/>
                <w:sz w:val="22"/>
                <w:szCs w:val="22"/>
                <w:lang w:eastAsia="en-US"/>
              </w:rPr>
              <w:t xml:space="preserve">-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w:t>
            </w:r>
            <w:r w:rsidRPr="00AC2A0B">
              <w:rPr>
                <w:rFonts w:eastAsia="Calibri"/>
                <w:kern w:val="0"/>
                <w:sz w:val="22"/>
                <w:szCs w:val="22"/>
                <w:lang w:eastAsia="en-US"/>
              </w:rPr>
              <w:lastRenderedPageBreak/>
              <w:t>Федерации,</w:t>
            </w:r>
            <w:r w:rsidRPr="00AC2A0B">
              <w:rPr>
                <w:rFonts w:eastAsia="Calibri"/>
                <w:kern w:val="0"/>
                <w:lang w:eastAsia="en-US"/>
              </w:rPr>
              <w:t xml:space="preserve"> осуществлением </w:t>
            </w:r>
            <w:r w:rsidRPr="00AC2A0B">
              <w:rPr>
                <w:rFonts w:eastAsia="Calibri"/>
                <w:kern w:val="0"/>
                <w:sz w:val="22"/>
                <w:szCs w:val="22"/>
                <w:lang w:eastAsia="en-US"/>
              </w:rPr>
              <w:t>муниципального контроля)</w:t>
            </w:r>
          </w:p>
          <w:p w:rsidR="00D80192" w:rsidRPr="00AC2A0B" w:rsidRDefault="00D80192" w:rsidP="00456D2B">
            <w:pPr>
              <w:widowControl/>
              <w:suppressAutoHyphens w:val="0"/>
              <w:spacing w:line="276" w:lineRule="auto"/>
              <w:jc w:val="both"/>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r w:rsidRPr="00AC2A0B">
              <w:rPr>
                <w:rFonts w:eastAsia="Calibri"/>
                <w:kern w:val="0"/>
                <w:sz w:val="22"/>
                <w:szCs w:val="22"/>
                <w:lang w:eastAsia="en-US"/>
              </w:rPr>
              <w:t xml:space="preserve">-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 </w:t>
            </w:r>
          </w:p>
          <w:p w:rsidR="00D80192" w:rsidRPr="00AC2A0B" w:rsidRDefault="00D80192" w:rsidP="00456D2B">
            <w:pPr>
              <w:widowControl/>
              <w:suppressAutoHyphens w:val="0"/>
              <w:rPr>
                <w:rFonts w:eastAsia="Calibri"/>
                <w:kern w:val="0"/>
                <w:lang w:eastAsia="en-US"/>
              </w:rPr>
            </w:pPr>
          </w:p>
        </w:tc>
        <w:tc>
          <w:tcPr>
            <w:tcW w:w="1701" w:type="dxa"/>
          </w:tcPr>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в часы работы контрольного органа</w:t>
            </w: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при наличии технической возможности</w:t>
            </w: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 xml:space="preserve">в соответствии с графиком работы Администрации </w:t>
            </w: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по мере необходимости</w:t>
            </w: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bCs/>
                <w:kern w:val="0"/>
                <w:lang w:eastAsia="en-US"/>
              </w:rPr>
            </w:pPr>
            <w:r w:rsidRPr="00AC2A0B">
              <w:rPr>
                <w:rFonts w:eastAsia="Calibri"/>
                <w:iCs/>
                <w:kern w:val="0"/>
                <w:lang w:eastAsia="en-US"/>
              </w:rPr>
              <w:t xml:space="preserve">ежегодно, </w:t>
            </w:r>
            <w:r w:rsidRPr="00AC2A0B">
              <w:rPr>
                <w:rFonts w:eastAsia="Calibri"/>
                <w:bCs/>
                <w:kern w:val="0"/>
                <w:lang w:eastAsia="en-US"/>
              </w:rPr>
              <w:t xml:space="preserve">до 1 апреля года, следующем за </w:t>
            </w:r>
            <w:r w:rsidRPr="00AC2A0B">
              <w:rPr>
                <w:rFonts w:eastAsia="Calibri"/>
                <w:bCs/>
                <w:kern w:val="0"/>
                <w:lang w:eastAsia="en-US"/>
              </w:rPr>
              <w:lastRenderedPageBreak/>
              <w:t>отчетным годом</w:t>
            </w:r>
          </w:p>
          <w:p w:rsidR="00D80192" w:rsidRPr="00AC2A0B" w:rsidRDefault="00D80192" w:rsidP="00456D2B">
            <w:pPr>
              <w:widowControl/>
              <w:suppressAutoHyphens w:val="0"/>
              <w:spacing w:after="100" w:afterAutospacing="1"/>
              <w:rPr>
                <w:rFonts w:eastAsia="Calibri"/>
                <w:bCs/>
                <w:kern w:val="0"/>
                <w:lang w:eastAsia="en-US"/>
              </w:rPr>
            </w:pPr>
          </w:p>
          <w:p w:rsidR="00D80192" w:rsidRPr="00AC2A0B" w:rsidRDefault="00D80192" w:rsidP="00456D2B">
            <w:pPr>
              <w:widowControl/>
              <w:suppressAutoHyphens w:val="0"/>
              <w:spacing w:after="100" w:afterAutospacing="1"/>
              <w:rPr>
                <w:rFonts w:eastAsia="Calibri"/>
                <w:bCs/>
                <w:kern w:val="0"/>
                <w:lang w:eastAsia="en-US"/>
              </w:rPr>
            </w:pP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p>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по мере необходимости</w:t>
            </w:r>
          </w:p>
        </w:tc>
        <w:tc>
          <w:tcPr>
            <w:tcW w:w="2977"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lastRenderedPageBreak/>
              <w:t>Предупреждение и снижение количества нарушений обязательных требований</w:t>
            </w:r>
          </w:p>
        </w:tc>
        <w:tc>
          <w:tcPr>
            <w:tcW w:w="1472"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Специалист по муниципальному жилищному контролю администрации</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lastRenderedPageBreak/>
              <w:t>5.</w:t>
            </w:r>
          </w:p>
        </w:tc>
        <w:tc>
          <w:tcPr>
            <w:tcW w:w="3201"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Профилактический визит</w:t>
            </w:r>
          </w:p>
        </w:tc>
        <w:tc>
          <w:tcPr>
            <w:tcW w:w="1701"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В течение 202</w:t>
            </w:r>
            <w:r>
              <w:rPr>
                <w:rFonts w:eastAsia="Calibri"/>
                <w:kern w:val="0"/>
                <w:sz w:val="22"/>
                <w:szCs w:val="22"/>
                <w:lang w:eastAsia="en-US"/>
              </w:rPr>
              <w:t>6</w:t>
            </w:r>
            <w:r w:rsidRPr="00AC2A0B">
              <w:rPr>
                <w:rFonts w:eastAsia="Calibri"/>
                <w:kern w:val="0"/>
                <w:sz w:val="22"/>
                <w:szCs w:val="22"/>
                <w:lang w:eastAsia="en-US"/>
              </w:rPr>
              <w:t xml:space="preserve"> года</w:t>
            </w:r>
          </w:p>
          <w:p w:rsidR="00D80192" w:rsidRPr="00AC2A0B" w:rsidRDefault="00D80192" w:rsidP="00456D2B">
            <w:pPr>
              <w:widowControl/>
              <w:suppressAutoHyphens w:val="0"/>
              <w:spacing w:after="100" w:afterAutospacing="1"/>
              <w:rPr>
                <w:rFonts w:eastAsia="Calibri"/>
                <w:kern w:val="0"/>
                <w:sz w:val="22"/>
                <w:szCs w:val="22"/>
                <w:lang w:eastAsia="en-US"/>
              </w:rPr>
            </w:pPr>
          </w:p>
          <w:p w:rsidR="00D80192" w:rsidRPr="00AC2A0B" w:rsidRDefault="00D80192" w:rsidP="00456D2B">
            <w:pPr>
              <w:widowControl/>
              <w:suppressAutoHyphens w:val="0"/>
              <w:spacing w:after="100" w:afterAutospacing="1"/>
              <w:rPr>
                <w:rFonts w:eastAsia="Calibri"/>
                <w:kern w:val="0"/>
                <w:sz w:val="22"/>
                <w:szCs w:val="22"/>
                <w:lang w:eastAsia="en-US"/>
              </w:rPr>
            </w:pPr>
          </w:p>
          <w:p w:rsidR="00D80192" w:rsidRPr="00AC2A0B" w:rsidRDefault="00D80192" w:rsidP="00456D2B">
            <w:pPr>
              <w:widowControl/>
              <w:suppressAutoHyphens w:val="0"/>
              <w:spacing w:after="100" w:afterAutospacing="1"/>
              <w:rPr>
                <w:rFonts w:eastAsia="Calibri"/>
                <w:kern w:val="0"/>
                <w:sz w:val="22"/>
                <w:szCs w:val="22"/>
                <w:lang w:eastAsia="en-US"/>
              </w:rPr>
            </w:pPr>
          </w:p>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В течение года со дня начала деятельности</w:t>
            </w:r>
          </w:p>
          <w:p w:rsidR="00D80192" w:rsidRPr="00AC2A0B" w:rsidRDefault="00D80192" w:rsidP="00456D2B">
            <w:pPr>
              <w:widowControl/>
              <w:suppressAutoHyphens w:val="0"/>
              <w:spacing w:after="100" w:afterAutospacing="1"/>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r w:rsidRPr="00AC2A0B">
              <w:rPr>
                <w:rFonts w:eastAsia="Calibri"/>
                <w:kern w:val="0"/>
                <w:sz w:val="22"/>
                <w:szCs w:val="22"/>
                <w:lang w:eastAsia="en-US"/>
              </w:rPr>
              <w:t>В течение года по мере поступления заявлений</w:t>
            </w: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rPr>
                <w:rFonts w:eastAsia="Calibri"/>
                <w:kern w:val="0"/>
                <w:sz w:val="22"/>
                <w:szCs w:val="22"/>
                <w:lang w:eastAsia="en-US"/>
              </w:rPr>
            </w:pPr>
          </w:p>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В течение 202</w:t>
            </w:r>
            <w:r>
              <w:rPr>
                <w:rFonts w:eastAsia="Calibri"/>
                <w:kern w:val="0"/>
                <w:sz w:val="22"/>
                <w:szCs w:val="22"/>
                <w:lang w:eastAsia="en-US"/>
              </w:rPr>
              <w:t>6</w:t>
            </w:r>
            <w:r w:rsidRPr="00AC2A0B">
              <w:rPr>
                <w:rFonts w:eastAsia="Calibri"/>
                <w:kern w:val="0"/>
                <w:sz w:val="22"/>
                <w:szCs w:val="22"/>
                <w:lang w:eastAsia="en-US"/>
              </w:rPr>
              <w:t xml:space="preserve"> года</w:t>
            </w:r>
          </w:p>
          <w:p w:rsidR="00D80192" w:rsidRPr="00AC2A0B" w:rsidRDefault="00D80192" w:rsidP="00456D2B">
            <w:pPr>
              <w:widowControl/>
              <w:suppressAutoHyphens w:val="0"/>
              <w:rPr>
                <w:rFonts w:eastAsia="Calibri"/>
                <w:kern w:val="0"/>
                <w:sz w:val="22"/>
                <w:szCs w:val="22"/>
                <w:lang w:eastAsia="en-US"/>
              </w:rPr>
            </w:pPr>
          </w:p>
        </w:tc>
        <w:tc>
          <w:tcPr>
            <w:tcW w:w="2977"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1. Осуществление профилактического визита в отношении контролируемых лиц, определенных приложением №</w:t>
            </w:r>
            <w:r>
              <w:rPr>
                <w:rFonts w:eastAsia="Calibri"/>
                <w:kern w:val="0"/>
                <w:sz w:val="22"/>
                <w:szCs w:val="22"/>
                <w:lang w:eastAsia="en-US"/>
              </w:rPr>
              <w:t xml:space="preserve"> </w:t>
            </w:r>
            <w:r w:rsidRPr="00AC2A0B">
              <w:rPr>
                <w:rFonts w:eastAsia="Calibri"/>
                <w:kern w:val="0"/>
                <w:sz w:val="22"/>
                <w:szCs w:val="22"/>
                <w:lang w:eastAsia="en-US"/>
              </w:rPr>
              <w:t>2</w:t>
            </w:r>
          </w:p>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2. Осуществление обязательного профилактического визита в отношении контролируемых лиц, приступивших к осуществлению деятельности</w:t>
            </w:r>
          </w:p>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w:t>
            </w:r>
          </w:p>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 xml:space="preserve">Информация о проведении профилактического визита дополняется в приложение </w:t>
            </w:r>
            <w:r w:rsidRPr="00D24356">
              <w:rPr>
                <w:rFonts w:eastAsia="Calibri"/>
                <w:kern w:val="0"/>
                <w:sz w:val="22"/>
                <w:szCs w:val="22"/>
                <w:lang w:eastAsia="en-US"/>
              </w:rPr>
              <w:t>№</w:t>
            </w:r>
            <w:r w:rsidRPr="00AC2A0B">
              <w:rPr>
                <w:rFonts w:eastAsia="Calibri"/>
                <w:kern w:val="0"/>
                <w:sz w:val="22"/>
                <w:szCs w:val="22"/>
                <w:lang w:eastAsia="en-US"/>
              </w:rPr>
              <w:t xml:space="preserve"> 2</w:t>
            </w:r>
          </w:p>
        </w:tc>
        <w:tc>
          <w:tcPr>
            <w:tcW w:w="1472"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Специалист по муниципальному жилищному контролю администрации</w:t>
            </w:r>
          </w:p>
        </w:tc>
      </w:tr>
      <w:tr w:rsidR="00D80192" w:rsidRPr="00AC2A0B" w:rsidTr="00456D2B">
        <w:tc>
          <w:tcPr>
            <w:tcW w:w="480" w:type="dxa"/>
          </w:tcPr>
          <w:p w:rsidR="00D80192" w:rsidRPr="00AC2A0B" w:rsidRDefault="00D80192" w:rsidP="00456D2B">
            <w:pPr>
              <w:widowControl/>
              <w:suppressAutoHyphens w:val="0"/>
              <w:spacing w:after="100" w:afterAutospacing="1"/>
              <w:rPr>
                <w:rFonts w:eastAsia="Calibri"/>
                <w:kern w:val="0"/>
                <w:lang w:eastAsia="en-US"/>
              </w:rPr>
            </w:pPr>
            <w:r w:rsidRPr="00AC2A0B">
              <w:rPr>
                <w:rFonts w:eastAsia="Calibri"/>
                <w:kern w:val="0"/>
                <w:lang w:eastAsia="en-US"/>
              </w:rPr>
              <w:t>6.</w:t>
            </w:r>
          </w:p>
        </w:tc>
        <w:tc>
          <w:tcPr>
            <w:tcW w:w="3201"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Размещение и актуализации сведений об осуществлении муниципального контроля в соответствии с методическими рекомендациями</w:t>
            </w:r>
          </w:p>
        </w:tc>
        <w:tc>
          <w:tcPr>
            <w:tcW w:w="1701" w:type="dxa"/>
          </w:tcPr>
          <w:p w:rsidR="00D80192" w:rsidRPr="00AC2A0B" w:rsidRDefault="00D80192" w:rsidP="00D80192">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По мере необходимости</w:t>
            </w:r>
            <w:r>
              <w:rPr>
                <w:rFonts w:eastAsia="Calibri"/>
                <w:kern w:val="0"/>
                <w:sz w:val="22"/>
                <w:szCs w:val="22"/>
                <w:lang w:eastAsia="en-US"/>
              </w:rPr>
              <w:t>,</w:t>
            </w:r>
            <w:r w:rsidRPr="00AC2A0B">
              <w:rPr>
                <w:rFonts w:eastAsia="Calibri"/>
                <w:kern w:val="0"/>
                <w:sz w:val="22"/>
                <w:szCs w:val="22"/>
                <w:lang w:eastAsia="en-US"/>
              </w:rPr>
              <w:t xml:space="preserve"> но не позднее 10 рабочих дней после подготовки, </w:t>
            </w:r>
            <w:r w:rsidRPr="00AC2A0B">
              <w:rPr>
                <w:rFonts w:eastAsia="Calibri"/>
                <w:kern w:val="0"/>
                <w:sz w:val="22"/>
                <w:szCs w:val="22"/>
                <w:lang w:eastAsia="en-US"/>
              </w:rPr>
              <w:lastRenderedPageBreak/>
              <w:t>обновления сведений</w:t>
            </w:r>
          </w:p>
        </w:tc>
        <w:tc>
          <w:tcPr>
            <w:tcW w:w="2977"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lastRenderedPageBreak/>
              <w:t>Доступность сведений об осуществлении муниципального контроля</w:t>
            </w:r>
          </w:p>
        </w:tc>
        <w:tc>
          <w:tcPr>
            <w:tcW w:w="1472" w:type="dxa"/>
          </w:tcPr>
          <w:p w:rsidR="00D80192" w:rsidRPr="00AC2A0B" w:rsidRDefault="00D80192" w:rsidP="00456D2B">
            <w:pPr>
              <w:widowControl/>
              <w:suppressAutoHyphens w:val="0"/>
              <w:spacing w:after="100" w:afterAutospacing="1"/>
              <w:rPr>
                <w:rFonts w:eastAsia="Calibri"/>
                <w:kern w:val="0"/>
                <w:sz w:val="22"/>
                <w:szCs w:val="22"/>
                <w:lang w:eastAsia="en-US"/>
              </w:rPr>
            </w:pPr>
            <w:r w:rsidRPr="00AC2A0B">
              <w:rPr>
                <w:rFonts w:eastAsia="Calibri"/>
                <w:kern w:val="0"/>
                <w:sz w:val="22"/>
                <w:szCs w:val="22"/>
                <w:lang w:eastAsia="en-US"/>
              </w:rPr>
              <w:t xml:space="preserve">Специалист по муниципальному жилищному контролю </w:t>
            </w:r>
            <w:r w:rsidRPr="00AC2A0B">
              <w:rPr>
                <w:rFonts w:eastAsia="Calibri"/>
                <w:kern w:val="0"/>
                <w:sz w:val="22"/>
                <w:szCs w:val="22"/>
                <w:lang w:eastAsia="en-US"/>
              </w:rPr>
              <w:lastRenderedPageBreak/>
              <w:t>администрации</w:t>
            </w:r>
          </w:p>
        </w:tc>
      </w:tr>
    </w:tbl>
    <w:p w:rsidR="00D80192" w:rsidRPr="00AC2A0B" w:rsidRDefault="00D80192" w:rsidP="00D80192">
      <w:pPr>
        <w:widowControl/>
        <w:suppressAutoHyphens w:val="0"/>
        <w:autoSpaceDE w:val="0"/>
        <w:autoSpaceDN w:val="0"/>
        <w:adjustRightInd w:val="0"/>
        <w:spacing w:line="360" w:lineRule="exact"/>
        <w:jc w:val="center"/>
        <w:outlineLvl w:val="1"/>
        <w:rPr>
          <w:rFonts w:eastAsia="Calibri"/>
          <w:b/>
          <w:bCs/>
          <w:kern w:val="0"/>
          <w:lang w:eastAsia="en-US"/>
        </w:rPr>
      </w:pPr>
    </w:p>
    <w:p w:rsidR="00D80192" w:rsidRPr="00AC2A0B" w:rsidRDefault="00D80192" w:rsidP="00D80192">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b/>
          <w:bCs/>
          <w:kern w:val="0"/>
          <w:lang w:eastAsia="en-US"/>
        </w:rPr>
        <w:t>Раздел 4. Показатели результативности и эффективности программы профилактики рисков причинения вреда</w:t>
      </w:r>
    </w:p>
    <w:p w:rsidR="00D80192" w:rsidRPr="00AC2A0B" w:rsidRDefault="00D80192" w:rsidP="00D80192">
      <w:pPr>
        <w:widowControl/>
        <w:suppressAutoHyphens w:val="0"/>
        <w:autoSpaceDE w:val="0"/>
        <w:autoSpaceDN w:val="0"/>
        <w:adjustRightInd w:val="0"/>
        <w:spacing w:line="360" w:lineRule="exact"/>
        <w:jc w:val="center"/>
        <w:outlineLvl w:val="1"/>
        <w:rPr>
          <w:rFonts w:eastAsia="Calibri"/>
          <w:b/>
          <w:bCs/>
          <w:kern w:val="0"/>
          <w:lang w:eastAsia="en-US"/>
        </w:rPr>
      </w:pPr>
    </w:p>
    <w:p w:rsidR="00D80192" w:rsidRPr="00AC2A0B" w:rsidRDefault="00D80192" w:rsidP="00D80192">
      <w:pPr>
        <w:widowControl/>
        <w:suppressAutoHyphens w:val="0"/>
        <w:spacing w:after="200" w:line="276" w:lineRule="auto"/>
        <w:ind w:firstLine="709"/>
        <w:jc w:val="both"/>
        <w:rPr>
          <w:rFonts w:eastAsia="Calibri"/>
          <w:b/>
          <w:bCs/>
          <w:kern w:val="0"/>
          <w:lang w:eastAsia="en-US"/>
        </w:rPr>
      </w:pPr>
      <w:r w:rsidRPr="00AC2A0B">
        <w:rPr>
          <w:rFonts w:eastAsia="Calibri"/>
          <w:iCs/>
          <w:kern w:val="0"/>
          <w:lang w:eastAsia="en-US"/>
        </w:rPr>
        <w:t>4.1. Для оценки результативности и эффективности Программы устанавливаются следующие показатели результативности и эффективности: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2700"/>
      </w:tblGrid>
      <w:tr w:rsidR="00D80192" w:rsidRPr="00AC2A0B" w:rsidTr="00456D2B">
        <w:tc>
          <w:tcPr>
            <w:tcW w:w="648"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b/>
                <w:bCs/>
                <w:kern w:val="0"/>
                <w:lang w:eastAsia="en-US"/>
              </w:rPr>
              <w:t>№ п/п</w:t>
            </w:r>
          </w:p>
        </w:tc>
        <w:tc>
          <w:tcPr>
            <w:tcW w:w="6480"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b/>
                <w:bCs/>
                <w:kern w:val="0"/>
                <w:lang w:eastAsia="en-US"/>
              </w:rPr>
              <w:t>Ключевые показатели</w:t>
            </w:r>
          </w:p>
        </w:tc>
        <w:tc>
          <w:tcPr>
            <w:tcW w:w="2700"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b/>
                <w:bCs/>
                <w:kern w:val="0"/>
                <w:lang w:eastAsia="en-US"/>
              </w:rPr>
              <w:t>Целевые (плановые) значения</w:t>
            </w:r>
          </w:p>
        </w:tc>
      </w:tr>
      <w:tr w:rsidR="00D80192" w:rsidRPr="00AC2A0B" w:rsidTr="00456D2B">
        <w:tc>
          <w:tcPr>
            <w:tcW w:w="648"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Cs/>
                <w:kern w:val="0"/>
                <w:lang w:eastAsia="en-US"/>
              </w:rPr>
            </w:pPr>
            <w:r w:rsidRPr="00AC2A0B">
              <w:rPr>
                <w:rFonts w:eastAsia="Calibri"/>
                <w:bCs/>
                <w:kern w:val="0"/>
                <w:lang w:eastAsia="en-US"/>
              </w:rPr>
              <w:t>1</w:t>
            </w:r>
          </w:p>
        </w:tc>
        <w:tc>
          <w:tcPr>
            <w:tcW w:w="6480" w:type="dxa"/>
          </w:tcPr>
          <w:p w:rsidR="00D80192" w:rsidRPr="00AC2A0B" w:rsidRDefault="00D80192" w:rsidP="00456D2B">
            <w:pPr>
              <w:widowControl/>
              <w:suppressAutoHyphens w:val="0"/>
              <w:autoSpaceDE w:val="0"/>
              <w:autoSpaceDN w:val="0"/>
              <w:adjustRightInd w:val="0"/>
              <w:jc w:val="both"/>
              <w:outlineLvl w:val="1"/>
              <w:rPr>
                <w:rFonts w:eastAsia="Calibri"/>
                <w:b/>
                <w:bCs/>
                <w:kern w:val="0"/>
                <w:lang w:eastAsia="en-US"/>
              </w:rPr>
            </w:pPr>
            <w:r w:rsidRPr="00AC2A0B">
              <w:rPr>
                <w:rFonts w:eastAsia="Calibri"/>
                <w:kern w:val="0"/>
                <w:lang w:eastAsia="en-US"/>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700"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kern w:val="0"/>
                <w:lang w:eastAsia="en-US"/>
              </w:rPr>
              <w:t>0 %</w:t>
            </w:r>
          </w:p>
        </w:tc>
      </w:tr>
      <w:tr w:rsidR="00D80192" w:rsidRPr="00AC2A0B" w:rsidTr="00456D2B">
        <w:tc>
          <w:tcPr>
            <w:tcW w:w="648"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Cs/>
                <w:kern w:val="0"/>
                <w:lang w:eastAsia="en-US"/>
              </w:rPr>
            </w:pPr>
            <w:r w:rsidRPr="00AC2A0B">
              <w:rPr>
                <w:rFonts w:eastAsia="Calibri"/>
                <w:bCs/>
                <w:kern w:val="0"/>
                <w:lang w:eastAsia="en-US"/>
              </w:rPr>
              <w:t>2</w:t>
            </w:r>
          </w:p>
        </w:tc>
        <w:tc>
          <w:tcPr>
            <w:tcW w:w="6480" w:type="dxa"/>
          </w:tcPr>
          <w:p w:rsidR="00D80192" w:rsidRPr="00AC2A0B" w:rsidRDefault="00D80192" w:rsidP="00456D2B">
            <w:pPr>
              <w:widowControl/>
              <w:suppressAutoHyphens w:val="0"/>
              <w:autoSpaceDE w:val="0"/>
              <w:autoSpaceDN w:val="0"/>
              <w:adjustRightInd w:val="0"/>
              <w:jc w:val="both"/>
              <w:outlineLvl w:val="1"/>
              <w:rPr>
                <w:rFonts w:eastAsia="Calibri"/>
                <w:b/>
                <w:bCs/>
                <w:kern w:val="0"/>
                <w:lang w:eastAsia="en-US"/>
              </w:rPr>
            </w:pPr>
            <w:r w:rsidRPr="00AC2A0B">
              <w:rPr>
                <w:rFonts w:eastAsia="Calibri"/>
                <w:kern w:val="0"/>
                <w:lang w:eastAsia="en-US"/>
              </w:rPr>
              <w:t>Доля оспоренных в установленном порядке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c>
          <w:tcPr>
            <w:tcW w:w="2700"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kern w:val="0"/>
                <w:lang w:eastAsia="en-US"/>
              </w:rPr>
              <w:t>Не более 10%</w:t>
            </w:r>
          </w:p>
        </w:tc>
      </w:tr>
      <w:tr w:rsidR="00D80192" w:rsidRPr="00AC2A0B" w:rsidTr="00456D2B">
        <w:tc>
          <w:tcPr>
            <w:tcW w:w="648"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Cs/>
                <w:kern w:val="0"/>
                <w:lang w:eastAsia="en-US"/>
              </w:rPr>
            </w:pPr>
            <w:r w:rsidRPr="00AC2A0B">
              <w:rPr>
                <w:rFonts w:eastAsia="Calibri"/>
                <w:bCs/>
                <w:kern w:val="0"/>
                <w:lang w:eastAsia="en-US"/>
              </w:rPr>
              <w:t>3</w:t>
            </w:r>
          </w:p>
        </w:tc>
        <w:tc>
          <w:tcPr>
            <w:tcW w:w="6480" w:type="dxa"/>
          </w:tcPr>
          <w:p w:rsidR="00D80192" w:rsidRPr="00AC2A0B" w:rsidRDefault="00D80192" w:rsidP="00456D2B">
            <w:pPr>
              <w:widowControl/>
              <w:suppressAutoHyphens w:val="0"/>
              <w:autoSpaceDE w:val="0"/>
              <w:autoSpaceDN w:val="0"/>
              <w:adjustRightInd w:val="0"/>
              <w:jc w:val="both"/>
              <w:outlineLvl w:val="1"/>
              <w:rPr>
                <w:rFonts w:eastAsia="Calibri"/>
                <w:b/>
                <w:bCs/>
                <w:kern w:val="0"/>
                <w:lang w:eastAsia="en-US"/>
              </w:rPr>
            </w:pPr>
            <w:r w:rsidRPr="00AC2A0B">
              <w:rPr>
                <w:rFonts w:eastAsia="Calibri"/>
                <w:kern w:val="0"/>
                <w:lang w:eastAsia="en-US"/>
              </w:rPr>
              <w:t>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w:t>
            </w:r>
          </w:p>
        </w:tc>
        <w:tc>
          <w:tcPr>
            <w:tcW w:w="2700" w:type="dxa"/>
          </w:tcPr>
          <w:p w:rsidR="00D80192" w:rsidRPr="00AC2A0B" w:rsidRDefault="00D80192" w:rsidP="00456D2B">
            <w:pPr>
              <w:widowControl/>
              <w:suppressAutoHyphens w:val="0"/>
              <w:autoSpaceDE w:val="0"/>
              <w:autoSpaceDN w:val="0"/>
              <w:adjustRightInd w:val="0"/>
              <w:spacing w:line="360" w:lineRule="exact"/>
              <w:jc w:val="center"/>
              <w:outlineLvl w:val="1"/>
              <w:rPr>
                <w:rFonts w:eastAsia="Calibri"/>
                <w:b/>
                <w:bCs/>
                <w:kern w:val="0"/>
                <w:lang w:eastAsia="en-US"/>
              </w:rPr>
            </w:pPr>
            <w:r w:rsidRPr="00AC2A0B">
              <w:rPr>
                <w:rFonts w:eastAsia="Calibri"/>
                <w:kern w:val="0"/>
                <w:lang w:eastAsia="en-US"/>
              </w:rPr>
              <w:t>90 %</w:t>
            </w:r>
          </w:p>
        </w:tc>
      </w:tr>
    </w:tbl>
    <w:p w:rsidR="00D80192" w:rsidRDefault="00D80192" w:rsidP="00D80192">
      <w:pPr>
        <w:widowControl/>
        <w:suppressAutoHyphens w:val="0"/>
        <w:ind w:firstLine="709"/>
        <w:jc w:val="both"/>
        <w:rPr>
          <w:rFonts w:eastAsia="Calibri"/>
          <w:kern w:val="0"/>
        </w:rPr>
      </w:pP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4.2.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w:t>
      </w:r>
      <w:proofErr w:type="spellStart"/>
      <w:r>
        <w:rPr>
          <w:rFonts w:eastAsia="Calibri"/>
          <w:kern w:val="0"/>
        </w:rPr>
        <w:t>Кузнечнин</w:t>
      </w:r>
      <w:r w:rsidRPr="00AC2A0B">
        <w:rPr>
          <w:rFonts w:eastAsia="Calibri"/>
          <w:kern w:val="0"/>
        </w:rPr>
        <w:t>ского</w:t>
      </w:r>
      <w:proofErr w:type="spellEnd"/>
      <w:r w:rsidRPr="00AC2A0B">
        <w:rPr>
          <w:rFonts w:eastAsia="Calibri"/>
          <w:kern w:val="0"/>
        </w:rPr>
        <w:t xml:space="preserve"> </w:t>
      </w:r>
      <w:r>
        <w:rPr>
          <w:rFonts w:eastAsia="Calibri"/>
          <w:kern w:val="0"/>
        </w:rPr>
        <w:t>город</w:t>
      </w:r>
      <w:r w:rsidRPr="00AC2A0B">
        <w:rPr>
          <w:rFonts w:eastAsia="Calibri"/>
          <w:kern w:val="0"/>
        </w:rPr>
        <w:t>ского поселения на 202</w:t>
      </w:r>
      <w:r>
        <w:rPr>
          <w:rFonts w:eastAsia="Calibri"/>
          <w:kern w:val="0"/>
        </w:rPr>
        <w:t>6</w:t>
      </w:r>
      <w:r w:rsidRPr="00AC2A0B">
        <w:rPr>
          <w:rFonts w:eastAsia="Calibri"/>
          <w:kern w:val="0"/>
        </w:rPr>
        <w:t xml:space="preserve"> год. </w:t>
      </w:r>
    </w:p>
    <w:p w:rsidR="00D80192" w:rsidRPr="00AC2A0B" w:rsidRDefault="00D80192" w:rsidP="00D80192">
      <w:pPr>
        <w:widowControl/>
        <w:suppressAutoHyphens w:val="0"/>
        <w:ind w:firstLine="709"/>
        <w:jc w:val="both"/>
        <w:rPr>
          <w:rFonts w:eastAsia="Calibri"/>
          <w:kern w:val="0"/>
        </w:rPr>
      </w:pPr>
      <w:r w:rsidRPr="00AC2A0B">
        <w:rPr>
          <w:rFonts w:eastAsia="Calibri"/>
          <w:kern w:val="0"/>
        </w:rPr>
        <w:t xml:space="preserve">4.3. Результаты профилактической работы включаются в Доклад об осуществлении муниципального жилищного контроля на территории </w:t>
      </w:r>
      <w:proofErr w:type="spellStart"/>
      <w:r>
        <w:rPr>
          <w:rFonts w:eastAsia="Calibri"/>
          <w:kern w:val="0"/>
        </w:rPr>
        <w:t>Кузнечнин</w:t>
      </w:r>
      <w:r w:rsidRPr="00AC2A0B">
        <w:rPr>
          <w:rFonts w:eastAsia="Calibri"/>
          <w:kern w:val="0"/>
        </w:rPr>
        <w:t>ского</w:t>
      </w:r>
      <w:proofErr w:type="spellEnd"/>
      <w:r w:rsidRPr="00AC2A0B">
        <w:rPr>
          <w:rFonts w:eastAsia="Calibri"/>
          <w:kern w:val="0"/>
        </w:rPr>
        <w:t xml:space="preserve"> </w:t>
      </w:r>
      <w:r>
        <w:rPr>
          <w:rFonts w:eastAsia="Calibri"/>
          <w:kern w:val="0"/>
        </w:rPr>
        <w:t>город</w:t>
      </w:r>
      <w:r w:rsidRPr="00AC2A0B">
        <w:rPr>
          <w:rFonts w:eastAsia="Calibri"/>
          <w:kern w:val="0"/>
        </w:rPr>
        <w:t>ского поселения за 202</w:t>
      </w:r>
      <w:r>
        <w:rPr>
          <w:rFonts w:eastAsia="Calibri"/>
          <w:kern w:val="0"/>
        </w:rPr>
        <w:t>6</w:t>
      </w:r>
      <w:r w:rsidRPr="00AC2A0B">
        <w:rPr>
          <w:rFonts w:eastAsia="Calibri"/>
          <w:kern w:val="0"/>
        </w:rPr>
        <w:t xml:space="preserve"> год.</w:t>
      </w:r>
    </w:p>
    <w:p w:rsidR="00D80192" w:rsidRPr="00AC2A0B" w:rsidRDefault="00D80192" w:rsidP="00D80192">
      <w:pPr>
        <w:widowControl/>
        <w:jc w:val="center"/>
        <w:rPr>
          <w:rFonts w:eastAsia="Times New Roman"/>
          <w:kern w:val="0"/>
          <w:szCs w:val="20"/>
        </w:rPr>
      </w:pPr>
    </w:p>
    <w:p w:rsidR="00D80192" w:rsidRDefault="00D80192" w:rsidP="00D80192">
      <w:pPr>
        <w:widowControl/>
        <w:jc w:val="center"/>
        <w:rPr>
          <w:rFonts w:eastAsia="Times New Roman"/>
          <w:b/>
          <w:kern w:val="0"/>
          <w:szCs w:val="20"/>
        </w:rPr>
      </w:pPr>
    </w:p>
    <w:p w:rsidR="00D80192" w:rsidRPr="00AC2A0B" w:rsidRDefault="00D80192" w:rsidP="00D80192">
      <w:pPr>
        <w:widowControl/>
        <w:jc w:val="center"/>
        <w:rPr>
          <w:rFonts w:eastAsia="Times New Roman"/>
          <w:b/>
          <w:kern w:val="0"/>
          <w:szCs w:val="20"/>
        </w:rPr>
      </w:pPr>
      <w:r w:rsidRPr="00AC2A0B">
        <w:rPr>
          <w:rFonts w:eastAsia="Times New Roman"/>
          <w:b/>
          <w:kern w:val="0"/>
          <w:szCs w:val="20"/>
        </w:rPr>
        <w:t>Раздел 5</w:t>
      </w:r>
      <w:r>
        <w:rPr>
          <w:rFonts w:eastAsia="Times New Roman"/>
          <w:b/>
          <w:kern w:val="0"/>
          <w:szCs w:val="20"/>
        </w:rPr>
        <w:t>.</w:t>
      </w:r>
    </w:p>
    <w:p w:rsidR="00D80192" w:rsidRPr="00AC2A0B" w:rsidRDefault="00D80192" w:rsidP="00D80192">
      <w:pPr>
        <w:widowControl/>
        <w:ind w:firstLine="720"/>
        <w:jc w:val="both"/>
        <w:rPr>
          <w:rFonts w:eastAsia="Times New Roman"/>
          <w:kern w:val="0"/>
          <w:szCs w:val="20"/>
        </w:rPr>
      </w:pPr>
    </w:p>
    <w:p w:rsidR="00D80192" w:rsidRPr="00AC2A0B" w:rsidRDefault="00D80192" w:rsidP="00D80192">
      <w:pPr>
        <w:widowControl/>
        <w:jc w:val="center"/>
        <w:rPr>
          <w:rFonts w:eastAsia="Times New Roman"/>
          <w:kern w:val="0"/>
          <w:szCs w:val="20"/>
        </w:rPr>
      </w:pPr>
      <w:r w:rsidRPr="00AC2A0B">
        <w:rPr>
          <w:rFonts w:eastAsia="Times New Roman"/>
          <w:kern w:val="0"/>
          <w:szCs w:val="20"/>
        </w:rPr>
        <w:t>Перечень контролируемых лиц для проведения профилактических визитов в 202</w:t>
      </w:r>
      <w:r>
        <w:rPr>
          <w:rFonts w:eastAsia="Times New Roman"/>
          <w:kern w:val="0"/>
          <w:szCs w:val="20"/>
        </w:rPr>
        <w:t>6</w:t>
      </w:r>
      <w:r w:rsidRPr="00AC2A0B">
        <w:rPr>
          <w:rFonts w:eastAsia="Times New Roman"/>
          <w:kern w:val="0"/>
          <w:szCs w:val="20"/>
        </w:rPr>
        <w:t xml:space="preserve"> году</w:t>
      </w:r>
    </w:p>
    <w:p w:rsidR="00D80192" w:rsidRPr="00AC2A0B" w:rsidRDefault="00D80192" w:rsidP="00D80192">
      <w:pPr>
        <w:widowControl/>
        <w:ind w:firstLine="720"/>
        <w:jc w:val="both"/>
        <w:rPr>
          <w:rFonts w:eastAsia="Times New Roman"/>
          <w:kern w:val="0"/>
          <w:szCs w:val="20"/>
        </w:rPr>
      </w:pPr>
    </w:p>
    <w:tbl>
      <w:tblPr>
        <w:tblW w:w="9921" w:type="dxa"/>
        <w:tblInd w:w="1" w:type="dxa"/>
        <w:tblLayout w:type="fixed"/>
        <w:tblCellMar>
          <w:left w:w="0" w:type="dxa"/>
          <w:right w:w="0" w:type="dxa"/>
        </w:tblCellMar>
        <w:tblLook w:val="0000" w:firstRow="0" w:lastRow="0" w:firstColumn="0" w:lastColumn="0" w:noHBand="0" w:noVBand="0"/>
      </w:tblPr>
      <w:tblGrid>
        <w:gridCol w:w="798"/>
        <w:gridCol w:w="1130"/>
        <w:gridCol w:w="1849"/>
        <w:gridCol w:w="853"/>
        <w:gridCol w:w="1406"/>
        <w:gridCol w:w="1240"/>
        <w:gridCol w:w="1296"/>
        <w:gridCol w:w="1349"/>
      </w:tblGrid>
      <w:tr w:rsidR="00D80192" w:rsidRPr="00AC2A0B" w:rsidTr="00456D2B">
        <w:tc>
          <w:tcPr>
            <w:tcW w:w="798" w:type="dxa"/>
            <w:tcBorders>
              <w:top w:val="single" w:sz="1" w:space="0" w:color="000000"/>
              <w:left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jc w:val="center"/>
              <w:rPr>
                <w:rFonts w:eastAsia="Times New Roman"/>
                <w:kern w:val="0"/>
                <w:szCs w:val="20"/>
              </w:rPr>
            </w:pPr>
            <w:r>
              <w:rPr>
                <w:rFonts w:eastAsia="Times New Roman"/>
                <w:kern w:val="0"/>
                <w:szCs w:val="20"/>
              </w:rPr>
              <w:t>№</w:t>
            </w:r>
            <w:r w:rsidRPr="00AC2A0B">
              <w:rPr>
                <w:rFonts w:eastAsia="Times New Roman"/>
                <w:kern w:val="0"/>
                <w:szCs w:val="20"/>
              </w:rPr>
              <w:t xml:space="preserve"> п/п</w:t>
            </w:r>
          </w:p>
        </w:tc>
        <w:tc>
          <w:tcPr>
            <w:tcW w:w="1130"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jc w:val="center"/>
              <w:rPr>
                <w:rFonts w:eastAsia="Times New Roman"/>
                <w:kern w:val="0"/>
                <w:szCs w:val="20"/>
              </w:rPr>
            </w:pPr>
            <w:r w:rsidRPr="00AC2A0B">
              <w:rPr>
                <w:rFonts w:eastAsia="Times New Roman"/>
                <w:kern w:val="0"/>
                <w:szCs w:val="20"/>
              </w:rPr>
              <w:t>Объект контроля</w:t>
            </w:r>
          </w:p>
        </w:tc>
        <w:tc>
          <w:tcPr>
            <w:tcW w:w="1849"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113"/>
              <w:jc w:val="center"/>
              <w:rPr>
                <w:rFonts w:eastAsia="Times New Roman"/>
                <w:kern w:val="0"/>
                <w:szCs w:val="20"/>
              </w:rPr>
            </w:pPr>
            <w:r w:rsidRPr="00AC2A0B">
              <w:rPr>
                <w:rFonts w:eastAsia="Times New Roman"/>
                <w:kern w:val="0"/>
                <w:szCs w:val="20"/>
              </w:rPr>
              <w:t>Фактическое место осуществления деятельности (место проведения профилактического визита)</w:t>
            </w:r>
          </w:p>
        </w:tc>
        <w:tc>
          <w:tcPr>
            <w:tcW w:w="853"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rPr>
                <w:rFonts w:eastAsia="Times New Roman"/>
                <w:kern w:val="0"/>
                <w:szCs w:val="20"/>
              </w:rPr>
            </w:pPr>
            <w:r w:rsidRPr="00AC2A0B">
              <w:rPr>
                <w:rFonts w:eastAsia="Times New Roman"/>
                <w:kern w:val="0"/>
                <w:szCs w:val="20"/>
              </w:rPr>
              <w:t>ИНН</w:t>
            </w:r>
          </w:p>
        </w:tc>
        <w:tc>
          <w:tcPr>
            <w:tcW w:w="1406"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283"/>
              <w:jc w:val="center"/>
              <w:rPr>
                <w:rFonts w:eastAsia="Times New Roman"/>
                <w:kern w:val="0"/>
                <w:szCs w:val="20"/>
              </w:rPr>
            </w:pPr>
            <w:r w:rsidRPr="00AC2A0B">
              <w:rPr>
                <w:rFonts w:eastAsia="Times New Roman"/>
                <w:kern w:val="0"/>
                <w:szCs w:val="20"/>
              </w:rPr>
              <w:t>Основания для прове</w:t>
            </w:r>
            <w:bookmarkStart w:id="2" w:name="_GoBack"/>
            <w:bookmarkEnd w:id="2"/>
            <w:r w:rsidRPr="00AC2A0B">
              <w:rPr>
                <w:rFonts w:eastAsia="Times New Roman"/>
                <w:kern w:val="0"/>
                <w:szCs w:val="20"/>
              </w:rPr>
              <w:t>дения</w:t>
            </w:r>
          </w:p>
        </w:tc>
        <w:tc>
          <w:tcPr>
            <w:tcW w:w="1240"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jc w:val="center"/>
              <w:rPr>
                <w:rFonts w:eastAsia="Times New Roman"/>
                <w:kern w:val="0"/>
                <w:szCs w:val="20"/>
              </w:rPr>
            </w:pPr>
            <w:r w:rsidRPr="00AC2A0B">
              <w:rPr>
                <w:rFonts w:eastAsia="Times New Roman"/>
                <w:kern w:val="0"/>
                <w:szCs w:val="20"/>
              </w:rPr>
              <w:t>Категория риска</w:t>
            </w:r>
          </w:p>
        </w:tc>
        <w:tc>
          <w:tcPr>
            <w:tcW w:w="1296"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jc w:val="center"/>
              <w:rPr>
                <w:rFonts w:eastAsia="Times New Roman"/>
                <w:kern w:val="0"/>
                <w:szCs w:val="20"/>
              </w:rPr>
            </w:pPr>
            <w:r w:rsidRPr="00AC2A0B">
              <w:rPr>
                <w:rFonts w:eastAsia="Times New Roman"/>
                <w:kern w:val="0"/>
                <w:szCs w:val="20"/>
              </w:rPr>
              <w:t>Период проведения</w:t>
            </w:r>
          </w:p>
        </w:tc>
        <w:tc>
          <w:tcPr>
            <w:tcW w:w="1349" w:type="dxa"/>
            <w:tcBorders>
              <w:top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720"/>
              <w:jc w:val="both"/>
              <w:rPr>
                <w:rFonts w:eastAsia="Times New Roman"/>
                <w:kern w:val="0"/>
                <w:szCs w:val="20"/>
              </w:rPr>
            </w:pPr>
          </w:p>
          <w:p w:rsidR="00D80192" w:rsidRPr="00AC2A0B" w:rsidRDefault="00D80192" w:rsidP="00456D2B">
            <w:pPr>
              <w:widowControl/>
              <w:ind w:firstLine="113"/>
              <w:jc w:val="center"/>
              <w:rPr>
                <w:rFonts w:eastAsia="Times New Roman"/>
                <w:kern w:val="0"/>
                <w:szCs w:val="20"/>
              </w:rPr>
            </w:pPr>
            <w:r w:rsidRPr="00AC2A0B">
              <w:rPr>
                <w:rFonts w:eastAsia="Times New Roman"/>
                <w:kern w:val="0"/>
                <w:szCs w:val="20"/>
              </w:rPr>
              <w:t>Ответственный исполнитель</w:t>
            </w:r>
          </w:p>
        </w:tc>
      </w:tr>
      <w:tr w:rsidR="00D80192" w:rsidRPr="00AC2A0B" w:rsidTr="00456D2B">
        <w:tc>
          <w:tcPr>
            <w:tcW w:w="798" w:type="dxa"/>
            <w:tcBorders>
              <w:left w:val="single" w:sz="1" w:space="0" w:color="000000"/>
              <w:bottom w:val="single" w:sz="1" w:space="0" w:color="000000"/>
              <w:right w:val="single" w:sz="1" w:space="0" w:color="000000"/>
            </w:tcBorders>
            <w:shd w:val="clear" w:color="auto" w:fill="auto"/>
          </w:tcPr>
          <w:p w:rsidR="00D80192" w:rsidRPr="00AC2A0B" w:rsidRDefault="00D80192" w:rsidP="00456D2B">
            <w:pPr>
              <w:widowControl/>
              <w:ind w:firstLine="283"/>
              <w:rPr>
                <w:rFonts w:eastAsia="Times New Roman"/>
                <w:kern w:val="0"/>
                <w:szCs w:val="20"/>
              </w:rPr>
            </w:pPr>
            <w:r w:rsidRPr="00AC2A0B">
              <w:rPr>
                <w:rFonts w:eastAsia="Times New Roman"/>
                <w:kern w:val="0"/>
                <w:szCs w:val="20"/>
              </w:rPr>
              <w:t>1.</w:t>
            </w:r>
          </w:p>
        </w:tc>
        <w:tc>
          <w:tcPr>
            <w:tcW w:w="1130"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1849"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853"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1406"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1240"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1296"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c>
          <w:tcPr>
            <w:tcW w:w="1349" w:type="dxa"/>
            <w:tcBorders>
              <w:bottom w:val="single" w:sz="1" w:space="0" w:color="000000"/>
              <w:right w:val="single" w:sz="1" w:space="0" w:color="000000"/>
            </w:tcBorders>
            <w:shd w:val="clear" w:color="auto" w:fill="auto"/>
          </w:tcPr>
          <w:p w:rsidR="00D80192" w:rsidRPr="00AC2A0B" w:rsidRDefault="00D80192" w:rsidP="00456D2B">
            <w:pPr>
              <w:widowControl/>
              <w:ind w:firstLine="720"/>
              <w:jc w:val="both"/>
              <w:rPr>
                <w:rFonts w:eastAsia="Times New Roman"/>
                <w:kern w:val="0"/>
                <w:szCs w:val="20"/>
              </w:rPr>
            </w:pPr>
          </w:p>
        </w:tc>
      </w:tr>
    </w:tbl>
    <w:p w:rsidR="00D80192" w:rsidRPr="00AC2A0B" w:rsidRDefault="00D80192" w:rsidP="00D80192">
      <w:pPr>
        <w:widowControl/>
        <w:shd w:val="clear" w:color="auto" w:fill="FFFFFF"/>
        <w:suppressAutoHyphens w:val="0"/>
        <w:spacing w:after="150"/>
        <w:rPr>
          <w:rFonts w:eastAsia="Times New Roman"/>
          <w:kern w:val="0"/>
        </w:rPr>
      </w:pPr>
    </w:p>
    <w:p w:rsidR="00D80192" w:rsidRPr="00AC2A0B" w:rsidRDefault="00D80192" w:rsidP="00D80192">
      <w:pPr>
        <w:widowControl/>
        <w:suppressAutoHyphens w:val="0"/>
        <w:spacing w:line="360" w:lineRule="exact"/>
        <w:ind w:firstLine="709"/>
        <w:jc w:val="both"/>
        <w:rPr>
          <w:rFonts w:ascii="Calibri" w:eastAsia="Calibri" w:hAnsi="Calibri"/>
          <w:kern w:val="0"/>
          <w:lang w:eastAsia="en-US"/>
        </w:rPr>
      </w:pPr>
    </w:p>
    <w:p w:rsidR="00D80192" w:rsidRPr="00AC2A0B" w:rsidRDefault="00D80192" w:rsidP="00D80192">
      <w:pPr>
        <w:widowControl/>
        <w:suppressAutoHyphens w:val="0"/>
        <w:spacing w:line="276" w:lineRule="auto"/>
        <w:rPr>
          <w:rFonts w:eastAsia="Calibri"/>
          <w:kern w:val="0"/>
          <w:sz w:val="20"/>
          <w:szCs w:val="20"/>
          <w:lang w:eastAsia="en-US"/>
        </w:rPr>
      </w:pPr>
    </w:p>
    <w:p w:rsidR="00D80192" w:rsidRPr="00AC2A0B" w:rsidRDefault="00D80192" w:rsidP="00D80192">
      <w:pPr>
        <w:widowControl/>
        <w:suppressAutoHyphens w:val="0"/>
        <w:spacing w:line="240" w:lineRule="exact"/>
        <w:jc w:val="center"/>
        <w:rPr>
          <w:rFonts w:asciiTheme="minorHAnsi" w:eastAsiaTheme="minorHAnsi" w:hAnsiTheme="minorHAnsi" w:cstheme="minorBidi"/>
          <w:kern w:val="0"/>
          <w:sz w:val="22"/>
          <w:szCs w:val="22"/>
          <w:lang w:eastAsia="en-US"/>
        </w:rPr>
      </w:pPr>
    </w:p>
    <w:p w:rsidR="00D80192" w:rsidRDefault="00D80192" w:rsidP="00D80192">
      <w:pPr>
        <w:widowControl/>
        <w:jc w:val="both"/>
        <w:rPr>
          <w:rFonts w:eastAsia="Calibri"/>
          <w:kern w:val="1"/>
          <w:lang w:eastAsia="ar-SA"/>
        </w:rPr>
      </w:pPr>
    </w:p>
    <w:p w:rsidR="00D80192" w:rsidRDefault="00D80192" w:rsidP="00D80192">
      <w:pPr>
        <w:widowControl/>
        <w:jc w:val="both"/>
        <w:rPr>
          <w:rFonts w:eastAsia="Calibri"/>
          <w:kern w:val="1"/>
          <w:lang w:eastAsia="ar-SA"/>
        </w:rPr>
      </w:pPr>
    </w:p>
    <w:p w:rsidR="00D80192" w:rsidRDefault="00D80192" w:rsidP="00D80192">
      <w:pPr>
        <w:widowControl/>
        <w:jc w:val="both"/>
        <w:rPr>
          <w:rFonts w:eastAsia="Calibri"/>
          <w:kern w:val="1"/>
          <w:lang w:eastAsia="ar-SA"/>
        </w:rPr>
      </w:pPr>
    </w:p>
    <w:p w:rsidR="00D80192" w:rsidRDefault="00D80192" w:rsidP="00D80192">
      <w:pPr>
        <w:widowControl/>
        <w:jc w:val="both"/>
        <w:rPr>
          <w:rFonts w:eastAsia="Calibri"/>
          <w:kern w:val="1"/>
          <w:lang w:eastAsia="ar-SA"/>
        </w:rPr>
      </w:pPr>
    </w:p>
    <w:p w:rsidR="001653AF" w:rsidRPr="00BA32AE" w:rsidRDefault="001653AF" w:rsidP="001653AF">
      <w:pPr>
        <w:pStyle w:val="ConsPlusNormal"/>
        <w:spacing w:line="240" w:lineRule="exact"/>
        <w:ind w:firstLine="540"/>
        <w:jc w:val="both"/>
        <w:rPr>
          <w:rFonts w:ascii="Times New Roman" w:hAnsi="Times New Roman" w:cs="Times New Roman"/>
          <w:sz w:val="24"/>
          <w:szCs w:val="24"/>
        </w:rPr>
      </w:pPr>
    </w:p>
    <w:sectPr w:rsidR="001653AF" w:rsidRPr="00BA32AE" w:rsidSect="00660F0F">
      <w:headerReference w:type="default" r:id="rId10"/>
      <w:pgSz w:w="11906" w:h="16838"/>
      <w:pgMar w:top="426" w:right="850" w:bottom="709"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0D" w:rsidRDefault="003D3F0D" w:rsidP="002D1CA5">
      <w:r>
        <w:separator/>
      </w:r>
    </w:p>
  </w:endnote>
  <w:endnote w:type="continuationSeparator" w:id="0">
    <w:p w:rsidR="003D3F0D" w:rsidRDefault="003D3F0D" w:rsidP="002D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0D" w:rsidRDefault="003D3F0D" w:rsidP="002D1CA5">
      <w:r>
        <w:separator/>
      </w:r>
    </w:p>
  </w:footnote>
  <w:footnote w:type="continuationSeparator" w:id="0">
    <w:p w:rsidR="003D3F0D" w:rsidRDefault="003D3F0D" w:rsidP="002D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B2" w:rsidRDefault="009C3FB2" w:rsidP="009C3FB2">
    <w:pPr>
      <w:pStyle w:val="af"/>
      <w:jc w:val="right"/>
    </w:pPr>
  </w:p>
  <w:p w:rsidR="009C3FB2" w:rsidRDefault="009C3FB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E504BB"/>
    <w:multiLevelType w:val="hybridMultilevel"/>
    <w:tmpl w:val="EDFEC1B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6779F"/>
    <w:multiLevelType w:val="hybridMultilevel"/>
    <w:tmpl w:val="0320514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FB6169"/>
    <w:multiLevelType w:val="hybridMultilevel"/>
    <w:tmpl w:val="71149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C50ED9"/>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AFC533F"/>
    <w:multiLevelType w:val="multilevel"/>
    <w:tmpl w:val="BF20A5EA"/>
    <w:lvl w:ilvl="0">
      <w:start w:val="2"/>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30E6119B"/>
    <w:multiLevelType w:val="hybridMultilevel"/>
    <w:tmpl w:val="563CD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182DD9"/>
    <w:multiLevelType w:val="hybridMultilevel"/>
    <w:tmpl w:val="29D6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941498"/>
    <w:multiLevelType w:val="hybridMultilevel"/>
    <w:tmpl w:val="EC62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9F0BF4"/>
    <w:multiLevelType w:val="multilevel"/>
    <w:tmpl w:val="91EA3392"/>
    <w:lvl w:ilvl="0">
      <w:start w:val="2"/>
      <w:numFmt w:val="decimal"/>
      <w:lvlText w:val="%1."/>
      <w:lvlJc w:val="left"/>
      <w:pPr>
        <w:ind w:left="585" w:hanging="58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0">
    <w:nsid w:val="64072025"/>
    <w:multiLevelType w:val="hybridMultilevel"/>
    <w:tmpl w:val="D50CA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C032BF"/>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2FC70F9"/>
    <w:multiLevelType w:val="hybridMultilevel"/>
    <w:tmpl w:val="C29EC444"/>
    <w:lvl w:ilvl="0" w:tplc="DBBC4A5E">
      <w:start w:val="1"/>
      <w:numFmt w:val="decimal"/>
      <w:suff w:val="space"/>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762A0405"/>
    <w:multiLevelType w:val="hybridMultilevel"/>
    <w:tmpl w:val="B5BC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DF4A25"/>
    <w:multiLevelType w:val="hybridMultilevel"/>
    <w:tmpl w:val="5F06F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901E2E"/>
    <w:multiLevelType w:val="hybridMultilevel"/>
    <w:tmpl w:val="0F1AC6C4"/>
    <w:lvl w:ilvl="0" w:tplc="73F4EAC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7"/>
  </w:num>
  <w:num w:numId="2">
    <w:abstractNumId w:val="13"/>
  </w:num>
  <w:num w:numId="3">
    <w:abstractNumId w:val="14"/>
  </w:num>
  <w:num w:numId="4">
    <w:abstractNumId w:val="6"/>
  </w:num>
  <w:num w:numId="5">
    <w:abstractNumId w:val="10"/>
  </w:num>
  <w:num w:numId="6">
    <w:abstractNumId w:val="1"/>
  </w:num>
  <w:num w:numId="7">
    <w:abstractNumId w:val="3"/>
  </w:num>
  <w:num w:numId="8">
    <w:abstractNumId w:val="2"/>
  </w:num>
  <w:num w:numId="9">
    <w:abstractNumId w:val="15"/>
  </w:num>
  <w:num w:numId="10">
    <w:abstractNumId w:val="8"/>
  </w:num>
  <w:num w:numId="11">
    <w:abstractNumId w:val="0"/>
  </w:num>
  <w:num w:numId="12">
    <w:abstractNumId w:val="4"/>
  </w:num>
  <w:num w:numId="13">
    <w:abstractNumId w:val="11"/>
  </w:num>
  <w:num w:numId="14">
    <w:abstractNumId w:val="12"/>
  </w:num>
  <w:num w:numId="15">
    <w:abstractNumId w:val="5"/>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2"/>
    <w:rsid w:val="00014C64"/>
    <w:rsid w:val="000506DA"/>
    <w:rsid w:val="00074EA2"/>
    <w:rsid w:val="00092454"/>
    <w:rsid w:val="000A4CAA"/>
    <w:rsid w:val="000A54F4"/>
    <w:rsid w:val="001005D2"/>
    <w:rsid w:val="001076F9"/>
    <w:rsid w:val="001300BB"/>
    <w:rsid w:val="0015432E"/>
    <w:rsid w:val="00154566"/>
    <w:rsid w:val="001653AF"/>
    <w:rsid w:val="00186622"/>
    <w:rsid w:val="00197DD4"/>
    <w:rsid w:val="00231886"/>
    <w:rsid w:val="00242710"/>
    <w:rsid w:val="00254169"/>
    <w:rsid w:val="002767AF"/>
    <w:rsid w:val="00277E3D"/>
    <w:rsid w:val="002850FF"/>
    <w:rsid w:val="002A0127"/>
    <w:rsid w:val="002A449A"/>
    <w:rsid w:val="002D1CA5"/>
    <w:rsid w:val="002E5C69"/>
    <w:rsid w:val="0030089B"/>
    <w:rsid w:val="003155B0"/>
    <w:rsid w:val="003756A5"/>
    <w:rsid w:val="00381367"/>
    <w:rsid w:val="003B6B7C"/>
    <w:rsid w:val="003D3F0D"/>
    <w:rsid w:val="003D7425"/>
    <w:rsid w:val="003E3C83"/>
    <w:rsid w:val="003F2157"/>
    <w:rsid w:val="00405543"/>
    <w:rsid w:val="00430A62"/>
    <w:rsid w:val="004312FC"/>
    <w:rsid w:val="004432F6"/>
    <w:rsid w:val="00447493"/>
    <w:rsid w:val="00461FA2"/>
    <w:rsid w:val="00466DD2"/>
    <w:rsid w:val="00486EAC"/>
    <w:rsid w:val="004C4379"/>
    <w:rsid w:val="004D1F13"/>
    <w:rsid w:val="004D5A76"/>
    <w:rsid w:val="00523F87"/>
    <w:rsid w:val="00524DA2"/>
    <w:rsid w:val="00543270"/>
    <w:rsid w:val="00573433"/>
    <w:rsid w:val="0059130B"/>
    <w:rsid w:val="00591BD5"/>
    <w:rsid w:val="005A785A"/>
    <w:rsid w:val="005B1587"/>
    <w:rsid w:val="005D575D"/>
    <w:rsid w:val="005D5DC4"/>
    <w:rsid w:val="005E4A86"/>
    <w:rsid w:val="005F32F6"/>
    <w:rsid w:val="00601205"/>
    <w:rsid w:val="00653964"/>
    <w:rsid w:val="00660BCE"/>
    <w:rsid w:val="00660F0F"/>
    <w:rsid w:val="006C3A16"/>
    <w:rsid w:val="006F622A"/>
    <w:rsid w:val="00706468"/>
    <w:rsid w:val="007077A1"/>
    <w:rsid w:val="00726ADA"/>
    <w:rsid w:val="00734B7E"/>
    <w:rsid w:val="007C7280"/>
    <w:rsid w:val="007C7B3B"/>
    <w:rsid w:val="007E3F33"/>
    <w:rsid w:val="00805DD6"/>
    <w:rsid w:val="008542E6"/>
    <w:rsid w:val="00864F73"/>
    <w:rsid w:val="00866FE6"/>
    <w:rsid w:val="0088497F"/>
    <w:rsid w:val="00886CDF"/>
    <w:rsid w:val="00892543"/>
    <w:rsid w:val="008B2EBA"/>
    <w:rsid w:val="008C01F7"/>
    <w:rsid w:val="008C3575"/>
    <w:rsid w:val="008E07E1"/>
    <w:rsid w:val="008F119D"/>
    <w:rsid w:val="009264A1"/>
    <w:rsid w:val="00961C29"/>
    <w:rsid w:val="009730E0"/>
    <w:rsid w:val="009A6BDF"/>
    <w:rsid w:val="009C3FB2"/>
    <w:rsid w:val="009D7A8A"/>
    <w:rsid w:val="009F1EF3"/>
    <w:rsid w:val="009F4CDE"/>
    <w:rsid w:val="00A013AD"/>
    <w:rsid w:val="00A257B6"/>
    <w:rsid w:val="00A27CEB"/>
    <w:rsid w:val="00A33E7D"/>
    <w:rsid w:val="00A540D3"/>
    <w:rsid w:val="00AA3355"/>
    <w:rsid w:val="00AB457C"/>
    <w:rsid w:val="00AF2F94"/>
    <w:rsid w:val="00AF5204"/>
    <w:rsid w:val="00B0385E"/>
    <w:rsid w:val="00B1242F"/>
    <w:rsid w:val="00B13894"/>
    <w:rsid w:val="00B47E86"/>
    <w:rsid w:val="00BA32AE"/>
    <w:rsid w:val="00BD1B13"/>
    <w:rsid w:val="00BE394A"/>
    <w:rsid w:val="00C00FC1"/>
    <w:rsid w:val="00C01AE0"/>
    <w:rsid w:val="00C50A9D"/>
    <w:rsid w:val="00C91936"/>
    <w:rsid w:val="00CA23E6"/>
    <w:rsid w:val="00CC340E"/>
    <w:rsid w:val="00CC7055"/>
    <w:rsid w:val="00CD5F76"/>
    <w:rsid w:val="00CF1809"/>
    <w:rsid w:val="00CF74EC"/>
    <w:rsid w:val="00D044C8"/>
    <w:rsid w:val="00D14896"/>
    <w:rsid w:val="00D44D15"/>
    <w:rsid w:val="00D65BD5"/>
    <w:rsid w:val="00D72C23"/>
    <w:rsid w:val="00D753D9"/>
    <w:rsid w:val="00D75C60"/>
    <w:rsid w:val="00D80192"/>
    <w:rsid w:val="00D96DB8"/>
    <w:rsid w:val="00DF5A1A"/>
    <w:rsid w:val="00E227AF"/>
    <w:rsid w:val="00E30466"/>
    <w:rsid w:val="00E337D6"/>
    <w:rsid w:val="00E802AC"/>
    <w:rsid w:val="00E96F00"/>
    <w:rsid w:val="00EA2433"/>
    <w:rsid w:val="00EC76F3"/>
    <w:rsid w:val="00F120D2"/>
    <w:rsid w:val="00F5091A"/>
    <w:rsid w:val="00F81D23"/>
    <w:rsid w:val="00FB1189"/>
    <w:rsid w:val="00FB3640"/>
    <w:rsid w:val="00FC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9BCF8-BB85-4C2B-8BD7-8F6BD1B2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EC"/>
    <w:pPr>
      <w:widowControl w:val="0"/>
      <w:suppressAutoHyphens/>
      <w:spacing w:after="0" w:line="240" w:lineRule="auto"/>
    </w:pPr>
    <w:rPr>
      <w:rFonts w:ascii="Times New Roman" w:eastAsia="Arial Unicode MS" w:hAnsi="Times New Roman" w:cs="Times New Roman"/>
      <w:kern w:val="2"/>
      <w:sz w:val="24"/>
      <w:szCs w:val="24"/>
      <w:lang w:eastAsia="ru-RU"/>
    </w:rPr>
  </w:style>
  <w:style w:type="paragraph" w:styleId="1">
    <w:name w:val="heading 1"/>
    <w:basedOn w:val="a"/>
    <w:next w:val="a"/>
    <w:link w:val="10"/>
    <w:qFormat/>
    <w:rsid w:val="00CF74EC"/>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F7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F74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4EC"/>
    <w:rPr>
      <w:rFonts w:ascii="Arial" w:eastAsia="Arial Unicode MS" w:hAnsi="Arial" w:cs="Arial"/>
      <w:b/>
      <w:bCs/>
      <w:kern w:val="32"/>
      <w:sz w:val="32"/>
      <w:szCs w:val="32"/>
      <w:lang w:eastAsia="ru-RU"/>
    </w:rPr>
  </w:style>
  <w:style w:type="character" w:customStyle="1" w:styleId="20">
    <w:name w:val="Заголовок 2 Знак"/>
    <w:basedOn w:val="a0"/>
    <w:link w:val="2"/>
    <w:rsid w:val="00CF74EC"/>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CF74EC"/>
    <w:rPr>
      <w:rFonts w:asciiTheme="majorHAnsi" w:eastAsiaTheme="majorEastAsia" w:hAnsiTheme="majorHAnsi" w:cstheme="majorBidi"/>
      <w:b/>
      <w:bCs/>
      <w:color w:val="4F81BD" w:themeColor="accent1"/>
      <w:kern w:val="2"/>
      <w:sz w:val="24"/>
      <w:szCs w:val="24"/>
      <w:lang w:eastAsia="ru-RU"/>
    </w:rPr>
  </w:style>
  <w:style w:type="paragraph" w:styleId="a3">
    <w:name w:val="Balloon Text"/>
    <w:basedOn w:val="a"/>
    <w:link w:val="a4"/>
    <w:uiPriority w:val="99"/>
    <w:semiHidden/>
    <w:unhideWhenUsed/>
    <w:rsid w:val="00CF74EC"/>
    <w:rPr>
      <w:rFonts w:ascii="Tahoma" w:hAnsi="Tahoma" w:cs="Tahoma"/>
      <w:sz w:val="16"/>
      <w:szCs w:val="16"/>
    </w:rPr>
  </w:style>
  <w:style w:type="character" w:customStyle="1" w:styleId="a4">
    <w:name w:val="Текст выноски Знак"/>
    <w:basedOn w:val="a0"/>
    <w:link w:val="a3"/>
    <w:uiPriority w:val="99"/>
    <w:semiHidden/>
    <w:rsid w:val="00CF74EC"/>
    <w:rPr>
      <w:rFonts w:ascii="Tahoma" w:eastAsia="Arial Unicode MS" w:hAnsi="Tahoma" w:cs="Tahoma"/>
      <w:kern w:val="2"/>
      <w:sz w:val="16"/>
      <w:szCs w:val="16"/>
      <w:lang w:eastAsia="ru-RU"/>
    </w:rPr>
  </w:style>
  <w:style w:type="paragraph" w:customStyle="1" w:styleId="Char">
    <w:name w:val="Char Знак Знак"/>
    <w:basedOn w:val="a"/>
    <w:rsid w:val="00CF74EC"/>
    <w:pPr>
      <w:suppressAutoHyphens w:val="0"/>
      <w:adjustRightInd w:val="0"/>
      <w:spacing w:after="160" w:line="240" w:lineRule="exact"/>
      <w:jc w:val="right"/>
    </w:pPr>
    <w:rPr>
      <w:rFonts w:ascii="Arial" w:eastAsia="Times New Roman" w:hAnsi="Arial" w:cs="Arial"/>
      <w:kern w:val="0"/>
      <w:sz w:val="20"/>
      <w:szCs w:val="20"/>
      <w:lang w:val="en-GB" w:eastAsia="en-US"/>
    </w:rPr>
  </w:style>
  <w:style w:type="paragraph" w:styleId="a5">
    <w:name w:val="List Paragraph"/>
    <w:basedOn w:val="a"/>
    <w:uiPriority w:val="34"/>
    <w:qFormat/>
    <w:rsid w:val="00CF74EC"/>
    <w:pPr>
      <w:ind w:left="720"/>
      <w:contextualSpacing/>
    </w:pPr>
  </w:style>
  <w:style w:type="paragraph" w:customStyle="1" w:styleId="a6">
    <w:name w:val="Знак Знак Знак Знак Знак Знак Знак"/>
    <w:basedOn w:val="a"/>
    <w:rsid w:val="00CF74EC"/>
    <w:pPr>
      <w:widowControl/>
      <w:suppressAutoHyphens w:val="0"/>
      <w:spacing w:before="100" w:beforeAutospacing="1" w:after="100" w:afterAutospacing="1"/>
      <w:jc w:val="both"/>
    </w:pPr>
    <w:rPr>
      <w:rFonts w:ascii="Tahoma" w:eastAsia="Times New Roman" w:hAnsi="Tahoma" w:cs="Tahoma"/>
      <w:kern w:val="0"/>
      <w:sz w:val="20"/>
      <w:szCs w:val="20"/>
      <w:lang w:val="en-US" w:eastAsia="en-US"/>
    </w:rPr>
  </w:style>
  <w:style w:type="paragraph" w:customStyle="1" w:styleId="11">
    <w:name w:val="Абзац списка1"/>
    <w:basedOn w:val="a"/>
    <w:rsid w:val="00CF74EC"/>
    <w:pPr>
      <w:ind w:left="720"/>
      <w:contextualSpacing/>
    </w:pPr>
  </w:style>
  <w:style w:type="character" w:styleId="a7">
    <w:name w:val="Hyperlink"/>
    <w:basedOn w:val="a0"/>
    <w:rsid w:val="00CF74EC"/>
    <w:rPr>
      <w:color w:val="0000FF"/>
      <w:u w:val="single"/>
    </w:rPr>
  </w:style>
  <w:style w:type="table" w:styleId="a8">
    <w:name w:val="Table Grid"/>
    <w:basedOn w:val="a1"/>
    <w:rsid w:val="00CF7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F74EC"/>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Strong"/>
    <w:basedOn w:val="a0"/>
    <w:qFormat/>
    <w:rsid w:val="00CF74EC"/>
    <w:rPr>
      <w:b/>
      <w:bCs/>
    </w:rPr>
  </w:style>
  <w:style w:type="paragraph" w:styleId="aa">
    <w:name w:val="Title"/>
    <w:basedOn w:val="a"/>
    <w:link w:val="ab"/>
    <w:uiPriority w:val="99"/>
    <w:qFormat/>
    <w:rsid w:val="00CF74EC"/>
    <w:pPr>
      <w:widowControl/>
      <w:suppressAutoHyphens w:val="0"/>
      <w:jc w:val="center"/>
    </w:pPr>
    <w:rPr>
      <w:rFonts w:eastAsia="Times New Roman"/>
      <w:b/>
      <w:bCs/>
      <w:kern w:val="0"/>
    </w:rPr>
  </w:style>
  <w:style w:type="character" w:customStyle="1" w:styleId="ab">
    <w:name w:val="Название Знак"/>
    <w:basedOn w:val="a0"/>
    <w:link w:val="aa"/>
    <w:uiPriority w:val="99"/>
    <w:rsid w:val="00CF74EC"/>
    <w:rPr>
      <w:rFonts w:ascii="Times New Roman" w:eastAsia="Times New Roman" w:hAnsi="Times New Roman" w:cs="Times New Roman"/>
      <w:b/>
      <w:bCs/>
      <w:sz w:val="24"/>
      <w:szCs w:val="24"/>
      <w:lang w:eastAsia="ru-RU"/>
    </w:rPr>
  </w:style>
  <w:style w:type="paragraph" w:customStyle="1" w:styleId="ConsPlusNonformat">
    <w:name w:val="ConsPlusNonformat"/>
    <w:rsid w:val="00CF74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74E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Абзац списка2"/>
    <w:basedOn w:val="a"/>
    <w:rsid w:val="00CF74EC"/>
    <w:pPr>
      <w:widowControl/>
      <w:suppressAutoHyphens w:val="0"/>
      <w:spacing w:after="200" w:line="276" w:lineRule="auto"/>
      <w:ind w:left="720"/>
    </w:pPr>
    <w:rPr>
      <w:rFonts w:ascii="Calibri" w:eastAsia="Times New Roman" w:hAnsi="Calibri"/>
      <w:kern w:val="0"/>
      <w:sz w:val="22"/>
      <w:szCs w:val="22"/>
      <w:lang w:eastAsia="en-US"/>
    </w:rPr>
  </w:style>
  <w:style w:type="character" w:customStyle="1" w:styleId="apple-converted-space">
    <w:name w:val="apple-converted-space"/>
    <w:basedOn w:val="a0"/>
    <w:rsid w:val="00CF74EC"/>
  </w:style>
  <w:style w:type="character" w:customStyle="1" w:styleId="ac">
    <w:name w:val="Основной текст_"/>
    <w:basedOn w:val="a0"/>
    <w:link w:val="12"/>
    <w:locked/>
    <w:rsid w:val="00CF74EC"/>
    <w:rPr>
      <w:b/>
      <w:bCs/>
      <w:spacing w:val="3"/>
      <w:sz w:val="21"/>
      <w:szCs w:val="21"/>
      <w:shd w:val="clear" w:color="auto" w:fill="FFFFFF"/>
    </w:rPr>
  </w:style>
  <w:style w:type="paragraph" w:customStyle="1" w:styleId="12">
    <w:name w:val="Основной текст1"/>
    <w:basedOn w:val="a"/>
    <w:link w:val="ac"/>
    <w:rsid w:val="00CF74EC"/>
    <w:pPr>
      <w:shd w:val="clear" w:color="auto" w:fill="FFFFFF"/>
      <w:suppressAutoHyphens w:val="0"/>
      <w:spacing w:before="240" w:after="240" w:line="283" w:lineRule="exact"/>
      <w:jc w:val="both"/>
    </w:pPr>
    <w:rPr>
      <w:rFonts w:asciiTheme="minorHAnsi" w:eastAsiaTheme="minorHAnsi" w:hAnsiTheme="minorHAnsi" w:cstheme="minorBidi"/>
      <w:b/>
      <w:bCs/>
      <w:spacing w:val="3"/>
      <w:kern w:val="0"/>
      <w:sz w:val="21"/>
      <w:szCs w:val="21"/>
      <w:shd w:val="clear" w:color="auto" w:fill="FFFFFF"/>
      <w:lang w:eastAsia="en-US"/>
    </w:rPr>
  </w:style>
  <w:style w:type="numbering" w:customStyle="1" w:styleId="13">
    <w:name w:val="Нет списка1"/>
    <w:next w:val="a2"/>
    <w:uiPriority w:val="99"/>
    <w:semiHidden/>
    <w:unhideWhenUsed/>
    <w:rsid w:val="00CF74EC"/>
  </w:style>
  <w:style w:type="paragraph" w:styleId="ad">
    <w:name w:val="Normal (Web)"/>
    <w:basedOn w:val="a"/>
    <w:link w:val="ae"/>
    <w:rsid w:val="00CF74EC"/>
    <w:pPr>
      <w:widowControl/>
      <w:suppressAutoHyphens w:val="0"/>
      <w:spacing w:before="100" w:beforeAutospacing="1" w:after="100" w:afterAutospacing="1"/>
    </w:pPr>
    <w:rPr>
      <w:rFonts w:eastAsia="Times New Roman"/>
      <w:kern w:val="0"/>
    </w:rPr>
  </w:style>
  <w:style w:type="character" w:customStyle="1" w:styleId="ae">
    <w:name w:val="Обычный (веб) Знак"/>
    <w:link w:val="ad"/>
    <w:locked/>
    <w:rsid w:val="00CF74EC"/>
    <w:rPr>
      <w:rFonts w:ascii="Times New Roman" w:eastAsia="Times New Roman" w:hAnsi="Times New Roman" w:cs="Times New Roman"/>
      <w:sz w:val="24"/>
      <w:szCs w:val="24"/>
      <w:lang w:eastAsia="ru-RU"/>
    </w:rPr>
  </w:style>
  <w:style w:type="paragraph" w:customStyle="1" w:styleId="Style5">
    <w:name w:val="Style5"/>
    <w:basedOn w:val="a"/>
    <w:rsid w:val="00CF74EC"/>
    <w:pPr>
      <w:suppressAutoHyphens w:val="0"/>
      <w:autoSpaceDE w:val="0"/>
      <w:autoSpaceDN w:val="0"/>
      <w:adjustRightInd w:val="0"/>
      <w:spacing w:line="283" w:lineRule="exact"/>
      <w:jc w:val="both"/>
    </w:pPr>
    <w:rPr>
      <w:rFonts w:eastAsia="Times New Roman"/>
      <w:kern w:val="0"/>
    </w:rPr>
  </w:style>
  <w:style w:type="character" w:customStyle="1" w:styleId="14">
    <w:name w:val="Название Знак1"/>
    <w:locked/>
    <w:rsid w:val="00CF74EC"/>
    <w:rPr>
      <w:rFonts w:ascii="Arial" w:eastAsia="Times New Roman" w:hAnsi="Arial" w:cs="Arial"/>
      <w:b/>
      <w:bCs/>
      <w:sz w:val="28"/>
      <w:szCs w:val="28"/>
      <w:lang w:eastAsia="ru-RU"/>
    </w:rPr>
  </w:style>
  <w:style w:type="paragraph" w:styleId="af">
    <w:name w:val="header"/>
    <w:aliases w:val="Знак"/>
    <w:basedOn w:val="a"/>
    <w:link w:val="af0"/>
    <w:uiPriority w:val="99"/>
    <w:unhideWhenUsed/>
    <w:rsid w:val="00CF74EC"/>
    <w:pPr>
      <w:keepLines/>
      <w:widowControl/>
      <w:tabs>
        <w:tab w:val="center" w:pos="4153"/>
        <w:tab w:val="right" w:pos="8306"/>
      </w:tabs>
      <w:suppressAutoHyphens w:val="0"/>
      <w:spacing w:before="60"/>
      <w:ind w:firstLine="720"/>
      <w:jc w:val="both"/>
    </w:pPr>
    <w:rPr>
      <w:rFonts w:ascii="Arial Narrow" w:eastAsia="Times New Roman" w:hAnsi="Arial Narrow"/>
      <w:kern w:val="0"/>
      <w:szCs w:val="20"/>
    </w:rPr>
  </w:style>
  <w:style w:type="character" w:customStyle="1" w:styleId="af0">
    <w:name w:val="Верхний колонтитул Знак"/>
    <w:aliases w:val="Знак Знак"/>
    <w:basedOn w:val="a0"/>
    <w:link w:val="af"/>
    <w:uiPriority w:val="99"/>
    <w:rsid w:val="00CF74EC"/>
    <w:rPr>
      <w:rFonts w:ascii="Arial Narrow" w:eastAsia="Times New Roman" w:hAnsi="Arial Narrow" w:cs="Times New Roman"/>
      <w:sz w:val="24"/>
      <w:szCs w:val="20"/>
      <w:lang w:eastAsia="ru-RU"/>
    </w:rPr>
  </w:style>
  <w:style w:type="paragraph" w:customStyle="1" w:styleId="caaieiaie8">
    <w:name w:val="caaieiaie 8"/>
    <w:basedOn w:val="a"/>
    <w:next w:val="a"/>
    <w:uiPriority w:val="99"/>
    <w:rsid w:val="00CF74EC"/>
    <w:pPr>
      <w:keepNext/>
      <w:suppressAutoHyphens w:val="0"/>
      <w:ind w:firstLine="720"/>
      <w:jc w:val="both"/>
    </w:pPr>
    <w:rPr>
      <w:rFonts w:eastAsia="Times New Roman"/>
      <w:b/>
      <w:kern w:val="0"/>
      <w:szCs w:val="20"/>
    </w:rPr>
  </w:style>
  <w:style w:type="paragraph" w:styleId="31">
    <w:name w:val="Body Text Indent 3"/>
    <w:basedOn w:val="a"/>
    <w:link w:val="32"/>
    <w:uiPriority w:val="99"/>
    <w:rsid w:val="00CF74EC"/>
    <w:pPr>
      <w:widowControl/>
      <w:suppressAutoHyphens w:val="0"/>
      <w:spacing w:after="120"/>
      <w:ind w:left="283"/>
    </w:pPr>
    <w:rPr>
      <w:rFonts w:eastAsia="Times New Roman"/>
      <w:kern w:val="0"/>
      <w:sz w:val="16"/>
      <w:szCs w:val="16"/>
    </w:rPr>
  </w:style>
  <w:style w:type="character" w:customStyle="1" w:styleId="32">
    <w:name w:val="Основной текст с отступом 3 Знак"/>
    <w:basedOn w:val="a0"/>
    <w:link w:val="31"/>
    <w:uiPriority w:val="99"/>
    <w:rsid w:val="00CF74EC"/>
    <w:rPr>
      <w:rFonts w:ascii="Times New Roman" w:eastAsia="Times New Roman" w:hAnsi="Times New Roman" w:cs="Times New Roman"/>
      <w:sz w:val="16"/>
      <w:szCs w:val="16"/>
      <w:lang w:eastAsia="ru-RU"/>
    </w:rPr>
  </w:style>
  <w:style w:type="paragraph" w:styleId="af1">
    <w:name w:val="Body Text Indent"/>
    <w:basedOn w:val="a"/>
    <w:link w:val="af2"/>
    <w:uiPriority w:val="99"/>
    <w:rsid w:val="00CF74EC"/>
    <w:pPr>
      <w:widowControl/>
      <w:suppressAutoHyphens w:val="0"/>
      <w:spacing w:after="120"/>
      <w:ind w:left="283"/>
    </w:pPr>
    <w:rPr>
      <w:rFonts w:eastAsia="Times New Roman"/>
      <w:kern w:val="0"/>
    </w:rPr>
  </w:style>
  <w:style w:type="character" w:customStyle="1" w:styleId="af2">
    <w:name w:val="Основной текст с отступом Знак"/>
    <w:basedOn w:val="a0"/>
    <w:link w:val="af1"/>
    <w:uiPriority w:val="99"/>
    <w:rsid w:val="00CF74E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CF7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CF74EC"/>
    <w:rPr>
      <w:rFonts w:ascii="Courier New" w:eastAsia="Times New Roman" w:hAnsi="Courier New" w:cs="Courier New"/>
      <w:sz w:val="20"/>
      <w:szCs w:val="20"/>
      <w:lang w:eastAsia="ru-RU"/>
    </w:rPr>
  </w:style>
  <w:style w:type="paragraph" w:styleId="22">
    <w:name w:val="Body Text 2"/>
    <w:basedOn w:val="a"/>
    <w:link w:val="23"/>
    <w:uiPriority w:val="99"/>
    <w:unhideWhenUsed/>
    <w:rsid w:val="00CF74EC"/>
    <w:pPr>
      <w:suppressAutoHyphens w:val="0"/>
      <w:autoSpaceDE w:val="0"/>
      <w:autoSpaceDN w:val="0"/>
      <w:adjustRightInd w:val="0"/>
      <w:spacing w:after="120" w:line="480" w:lineRule="auto"/>
    </w:pPr>
    <w:rPr>
      <w:rFonts w:eastAsia="Times New Roman"/>
      <w:kern w:val="0"/>
      <w:sz w:val="20"/>
      <w:szCs w:val="20"/>
    </w:rPr>
  </w:style>
  <w:style w:type="character" w:customStyle="1" w:styleId="23">
    <w:name w:val="Основной текст 2 Знак"/>
    <w:basedOn w:val="a0"/>
    <w:link w:val="22"/>
    <w:uiPriority w:val="99"/>
    <w:rsid w:val="00CF74EC"/>
    <w:rPr>
      <w:rFonts w:ascii="Times New Roman" w:eastAsia="Times New Roman" w:hAnsi="Times New Roman" w:cs="Times New Roman"/>
      <w:sz w:val="20"/>
      <w:szCs w:val="20"/>
      <w:lang w:eastAsia="ru-RU"/>
    </w:rPr>
  </w:style>
  <w:style w:type="numbering" w:customStyle="1" w:styleId="24">
    <w:name w:val="Нет списка2"/>
    <w:next w:val="a2"/>
    <w:uiPriority w:val="99"/>
    <w:semiHidden/>
    <w:unhideWhenUsed/>
    <w:rsid w:val="00CF74EC"/>
  </w:style>
  <w:style w:type="paragraph" w:styleId="af3">
    <w:name w:val="footer"/>
    <w:basedOn w:val="a"/>
    <w:link w:val="af4"/>
    <w:unhideWhenUsed/>
    <w:rsid w:val="00CF74EC"/>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4">
    <w:name w:val="Нижний колонтитул Знак"/>
    <w:basedOn w:val="a0"/>
    <w:link w:val="af3"/>
    <w:rsid w:val="00CF74EC"/>
    <w:rPr>
      <w:rFonts w:ascii="Calibri" w:eastAsia="Calibri" w:hAnsi="Calibri" w:cs="Times New Roman"/>
    </w:rPr>
  </w:style>
  <w:style w:type="numbering" w:customStyle="1" w:styleId="110">
    <w:name w:val="Нет списка11"/>
    <w:next w:val="a2"/>
    <w:uiPriority w:val="99"/>
    <w:semiHidden/>
    <w:unhideWhenUsed/>
    <w:rsid w:val="00CF74EC"/>
  </w:style>
  <w:style w:type="character" w:styleId="af5">
    <w:name w:val="FollowedHyperlink"/>
    <w:basedOn w:val="a0"/>
    <w:uiPriority w:val="99"/>
    <w:semiHidden/>
    <w:unhideWhenUsed/>
    <w:rsid w:val="00CF74EC"/>
    <w:rPr>
      <w:color w:val="800080"/>
      <w:u w:val="single"/>
    </w:rPr>
  </w:style>
  <w:style w:type="paragraph" w:customStyle="1" w:styleId="xl63">
    <w:name w:val="xl63"/>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64">
    <w:name w:val="xl6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5">
    <w:name w:val="xl65"/>
    <w:basedOn w:val="a"/>
    <w:rsid w:val="00CF74EC"/>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6">
    <w:name w:val="xl66"/>
    <w:basedOn w:val="a"/>
    <w:rsid w:val="00CF74EC"/>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7">
    <w:name w:val="xl67"/>
    <w:basedOn w:val="a"/>
    <w:rsid w:val="00CF74EC"/>
    <w:pPr>
      <w:widowControl/>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68">
    <w:name w:val="xl68"/>
    <w:basedOn w:val="a"/>
    <w:rsid w:val="00CF74EC"/>
    <w:pPr>
      <w:widowControl/>
      <w:suppressAutoHyphens w:val="0"/>
      <w:spacing w:before="100" w:beforeAutospacing="1" w:after="100" w:afterAutospacing="1"/>
      <w:ind w:firstLineChars="100" w:firstLine="100"/>
      <w:textAlignment w:val="center"/>
    </w:pPr>
    <w:rPr>
      <w:rFonts w:eastAsia="Times New Roman"/>
      <w:kern w:val="0"/>
    </w:rPr>
  </w:style>
  <w:style w:type="paragraph" w:customStyle="1" w:styleId="xl69">
    <w:name w:val="xl69"/>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0">
    <w:name w:val="xl70"/>
    <w:basedOn w:val="a"/>
    <w:rsid w:val="00CF74EC"/>
    <w:pPr>
      <w:widowControl/>
      <w:pBdr>
        <w:top w:val="single" w:sz="4" w:space="0" w:color="auto"/>
        <w:left w:val="single" w:sz="4" w:space="7" w:color="auto"/>
        <w:bottom w:val="single" w:sz="4" w:space="0" w:color="auto"/>
        <w:right w:val="single" w:sz="4" w:space="0" w:color="auto"/>
      </w:pBdr>
      <w:shd w:val="clear" w:color="000000" w:fill="FFFF99"/>
      <w:suppressAutoHyphens w:val="0"/>
      <w:spacing w:before="100" w:beforeAutospacing="1" w:after="100" w:afterAutospacing="1"/>
      <w:ind w:firstLineChars="100" w:firstLine="100"/>
      <w:textAlignment w:val="center"/>
    </w:pPr>
    <w:rPr>
      <w:rFonts w:eastAsia="Times New Roman"/>
      <w:kern w:val="0"/>
    </w:rPr>
  </w:style>
  <w:style w:type="paragraph" w:customStyle="1" w:styleId="xl71">
    <w:name w:val="xl71"/>
    <w:basedOn w:val="a"/>
    <w:rsid w:val="00CF74EC"/>
    <w:pPr>
      <w:widowControl/>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2">
    <w:name w:val="xl72"/>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rPr>
  </w:style>
  <w:style w:type="paragraph" w:customStyle="1" w:styleId="xl73">
    <w:name w:val="xl73"/>
    <w:basedOn w:val="a"/>
    <w:rsid w:val="00CF74EC"/>
    <w:pPr>
      <w:widowControl/>
      <w:pBdr>
        <w:top w:val="single" w:sz="4" w:space="0" w:color="auto"/>
        <w:left w:val="single" w:sz="4" w:space="7"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74">
    <w:name w:val="xl7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404040"/>
      <w:kern w:val="0"/>
    </w:rPr>
  </w:style>
  <w:style w:type="paragraph" w:customStyle="1" w:styleId="xl75">
    <w:name w:val="xl75"/>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76">
    <w:name w:val="xl76"/>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77">
    <w:name w:val="xl77"/>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78">
    <w:name w:val="xl78"/>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9">
    <w:name w:val="xl79"/>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0">
    <w:name w:val="xl80"/>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1">
    <w:name w:val="xl81"/>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2">
    <w:name w:val="xl82"/>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3">
    <w:name w:val="xl83"/>
    <w:basedOn w:val="a"/>
    <w:rsid w:val="00CF74EC"/>
    <w:pPr>
      <w:widowControl/>
      <w:suppressAutoHyphens w:val="0"/>
      <w:spacing w:before="100" w:beforeAutospacing="1" w:after="100" w:afterAutospacing="1"/>
      <w:jc w:val="center"/>
      <w:textAlignment w:val="center"/>
    </w:pPr>
    <w:rPr>
      <w:rFonts w:eastAsia="Times New Roman"/>
      <w:b/>
      <w:bCs/>
      <w:kern w:val="0"/>
    </w:rPr>
  </w:style>
  <w:style w:type="paragraph" w:customStyle="1" w:styleId="xl84">
    <w:name w:val="xl84"/>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5">
    <w:name w:val="xl85"/>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6">
    <w:name w:val="xl86"/>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7">
    <w:name w:val="xl87"/>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8">
    <w:name w:val="xl88"/>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9">
    <w:name w:val="xl89"/>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90">
    <w:name w:val="xl90"/>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customStyle="1" w:styleId="xl91">
    <w:name w:val="xl91"/>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styleId="af6">
    <w:name w:val="No Spacing"/>
    <w:link w:val="af7"/>
    <w:uiPriority w:val="1"/>
    <w:qFormat/>
    <w:rsid w:val="00CF74EC"/>
    <w:pPr>
      <w:spacing w:after="0" w:line="240" w:lineRule="auto"/>
    </w:pPr>
    <w:rPr>
      <w:rFonts w:ascii="Arial" w:eastAsia="Arial" w:hAnsi="Arial" w:cs="Arial"/>
      <w:sz w:val="20"/>
      <w:szCs w:val="20"/>
      <w:lang w:eastAsia="ru-RU"/>
    </w:rPr>
  </w:style>
  <w:style w:type="character" w:customStyle="1" w:styleId="af8">
    <w:name w:val="Цветовое выделение"/>
    <w:rsid w:val="00CF74EC"/>
    <w:rPr>
      <w:b/>
      <w:color w:val="000080"/>
    </w:rPr>
  </w:style>
  <w:style w:type="paragraph" w:customStyle="1" w:styleId="15">
    <w:name w:val="Обычный1"/>
    <w:uiPriority w:val="99"/>
    <w:rsid w:val="00CF74EC"/>
    <w:pPr>
      <w:spacing w:after="0"/>
    </w:pPr>
    <w:rPr>
      <w:rFonts w:ascii="Arial" w:eastAsia="Arial" w:hAnsi="Arial" w:cs="Arial"/>
      <w:color w:val="000000"/>
      <w:lang w:eastAsia="ru-RU"/>
    </w:rPr>
  </w:style>
  <w:style w:type="paragraph" w:customStyle="1" w:styleId="formattext">
    <w:name w:val="formattext"/>
    <w:basedOn w:val="a"/>
    <w:rsid w:val="00CF74EC"/>
    <w:pPr>
      <w:widowControl/>
      <w:suppressAutoHyphens w:val="0"/>
      <w:spacing w:before="100" w:beforeAutospacing="1" w:after="100" w:afterAutospacing="1"/>
    </w:pPr>
    <w:rPr>
      <w:rFonts w:eastAsia="Times New Roman"/>
      <w:kern w:val="0"/>
    </w:rPr>
  </w:style>
  <w:style w:type="character" w:customStyle="1" w:styleId="comment">
    <w:name w:val="comment"/>
    <w:basedOn w:val="a0"/>
    <w:rsid w:val="00CF74EC"/>
  </w:style>
  <w:style w:type="paragraph" w:customStyle="1" w:styleId="Default">
    <w:name w:val="Default"/>
    <w:rsid w:val="00CF7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CF74EC"/>
    <w:rPr>
      <w:rFonts w:ascii="Arial" w:eastAsia="Times New Roman" w:hAnsi="Arial" w:cs="Arial"/>
      <w:sz w:val="20"/>
      <w:szCs w:val="20"/>
      <w:lang w:eastAsia="ru-RU"/>
    </w:rPr>
  </w:style>
  <w:style w:type="character" w:customStyle="1" w:styleId="4">
    <w:name w:val="Основной текст (4)_"/>
    <w:basedOn w:val="a0"/>
    <w:link w:val="40"/>
    <w:locked/>
    <w:rsid w:val="00CF74EC"/>
    <w:rPr>
      <w:b/>
      <w:bCs/>
      <w:sz w:val="28"/>
      <w:szCs w:val="28"/>
      <w:shd w:val="clear" w:color="auto" w:fill="FFFFFF"/>
    </w:rPr>
  </w:style>
  <w:style w:type="character" w:customStyle="1" w:styleId="25">
    <w:name w:val="Основной текст (2)_"/>
    <w:basedOn w:val="a0"/>
    <w:link w:val="26"/>
    <w:locked/>
    <w:rsid w:val="00CF74EC"/>
    <w:rPr>
      <w:sz w:val="28"/>
      <w:szCs w:val="28"/>
      <w:shd w:val="clear" w:color="auto" w:fill="FFFFFF"/>
    </w:rPr>
  </w:style>
  <w:style w:type="paragraph" w:customStyle="1" w:styleId="26">
    <w:name w:val="Основной текст (2)"/>
    <w:basedOn w:val="a"/>
    <w:link w:val="25"/>
    <w:rsid w:val="00CF74EC"/>
    <w:pPr>
      <w:shd w:val="clear" w:color="auto" w:fill="FFFFFF"/>
      <w:suppressAutoHyphens w:val="0"/>
      <w:spacing w:before="360" w:after="300" w:line="322" w:lineRule="exact"/>
      <w:ind w:hanging="5920"/>
    </w:pPr>
    <w:rPr>
      <w:rFonts w:asciiTheme="minorHAnsi" w:eastAsiaTheme="minorHAnsi" w:hAnsiTheme="minorHAnsi" w:cstheme="minorBidi"/>
      <w:kern w:val="0"/>
      <w:sz w:val="28"/>
      <w:szCs w:val="28"/>
      <w:shd w:val="clear" w:color="auto" w:fill="FFFFFF"/>
      <w:lang w:eastAsia="en-US"/>
    </w:rPr>
  </w:style>
  <w:style w:type="paragraph" w:customStyle="1" w:styleId="40">
    <w:name w:val="Основной текст (4)"/>
    <w:basedOn w:val="a"/>
    <w:link w:val="4"/>
    <w:rsid w:val="00CF74EC"/>
    <w:pPr>
      <w:shd w:val="clear" w:color="auto" w:fill="FFFFFF"/>
      <w:suppressAutoHyphens w:val="0"/>
      <w:spacing w:before="300" w:after="360" w:line="240" w:lineRule="atLeast"/>
      <w:ind w:hanging="1320"/>
      <w:jc w:val="center"/>
    </w:pPr>
    <w:rPr>
      <w:rFonts w:asciiTheme="minorHAnsi" w:eastAsiaTheme="minorHAnsi" w:hAnsiTheme="minorHAnsi" w:cstheme="minorBidi"/>
      <w:b/>
      <w:bCs/>
      <w:kern w:val="0"/>
      <w:sz w:val="28"/>
      <w:szCs w:val="28"/>
      <w:shd w:val="clear" w:color="auto" w:fill="FFFFFF"/>
      <w:lang w:eastAsia="en-US"/>
    </w:rPr>
  </w:style>
  <w:style w:type="paragraph" w:customStyle="1" w:styleId="16">
    <w:name w:val="Без интервала1"/>
    <w:link w:val="NoSpacingChar"/>
    <w:rsid w:val="00CF74EC"/>
    <w:pPr>
      <w:spacing w:after="0" w:line="240" w:lineRule="auto"/>
      <w:ind w:firstLine="851"/>
      <w:jc w:val="both"/>
    </w:pPr>
    <w:rPr>
      <w:rFonts w:ascii="Calibri" w:eastAsia="Times New Roman" w:hAnsi="Calibri" w:cs="Times New Roman"/>
    </w:rPr>
  </w:style>
  <w:style w:type="character" w:styleId="af9">
    <w:name w:val="Emphasis"/>
    <w:basedOn w:val="a0"/>
    <w:qFormat/>
    <w:rsid w:val="00CF74EC"/>
    <w:rPr>
      <w:rFonts w:ascii="Times New Roman" w:hAnsi="Times New Roman" w:cs="Times New Roman" w:hint="default"/>
      <w:i/>
      <w:iCs/>
    </w:rPr>
  </w:style>
  <w:style w:type="character" w:customStyle="1" w:styleId="17">
    <w:name w:val="Верхний колонтитул Знак1"/>
    <w:aliases w:val="Знак Знак1"/>
    <w:basedOn w:val="a0"/>
    <w:semiHidden/>
    <w:rsid w:val="00CF74EC"/>
    <w:rPr>
      <w:rFonts w:ascii="Times New Roman" w:eastAsia="Arial Unicode MS" w:hAnsi="Times New Roman" w:cs="Times New Roman"/>
      <w:kern w:val="2"/>
      <w:sz w:val="24"/>
      <w:szCs w:val="24"/>
      <w:lang w:eastAsia="ru-RU"/>
    </w:rPr>
  </w:style>
  <w:style w:type="paragraph" w:customStyle="1" w:styleId="msonormalbullet1gif">
    <w:name w:val="msonormalbullet1.gif"/>
    <w:basedOn w:val="a"/>
    <w:rsid w:val="00CF74EC"/>
    <w:pPr>
      <w:widowControl/>
      <w:suppressAutoHyphens w:val="0"/>
      <w:spacing w:before="100" w:beforeAutospacing="1" w:after="100" w:afterAutospacing="1"/>
    </w:pPr>
    <w:rPr>
      <w:rFonts w:eastAsia="Times New Roman"/>
      <w:kern w:val="0"/>
    </w:rPr>
  </w:style>
  <w:style w:type="character" w:customStyle="1" w:styleId="NoSpacingChar">
    <w:name w:val="No Spacing Char"/>
    <w:link w:val="16"/>
    <w:locked/>
    <w:rsid w:val="00CF74EC"/>
    <w:rPr>
      <w:rFonts w:ascii="Calibri" w:eastAsia="Times New Roman" w:hAnsi="Calibri" w:cs="Times New Roman"/>
    </w:rPr>
  </w:style>
  <w:style w:type="paragraph" w:customStyle="1" w:styleId="210">
    <w:name w:val="Основной текст с отступом 21"/>
    <w:basedOn w:val="a"/>
    <w:rsid w:val="00CF74EC"/>
    <w:pPr>
      <w:ind w:firstLine="709"/>
      <w:jc w:val="both"/>
    </w:pPr>
  </w:style>
  <w:style w:type="paragraph" w:customStyle="1" w:styleId="consplusnormalcxspmiddle">
    <w:name w:val="consplusnormalcxspmiddle"/>
    <w:basedOn w:val="a"/>
    <w:rsid w:val="00CF74EC"/>
    <w:pPr>
      <w:widowControl/>
      <w:suppressAutoHyphens w:val="0"/>
      <w:spacing w:before="100" w:beforeAutospacing="1" w:after="100" w:afterAutospacing="1"/>
    </w:pPr>
    <w:rPr>
      <w:rFonts w:eastAsia="Calibri"/>
      <w:kern w:val="0"/>
    </w:rPr>
  </w:style>
  <w:style w:type="paragraph" w:customStyle="1" w:styleId="ListParagraph1">
    <w:name w:val="List Paragraph1"/>
    <w:basedOn w:val="a"/>
    <w:rsid w:val="00CF74EC"/>
    <w:pPr>
      <w:widowControl/>
      <w:suppressAutoHyphens w:val="0"/>
      <w:spacing w:after="200" w:line="276" w:lineRule="auto"/>
      <w:ind w:left="720"/>
    </w:pPr>
    <w:rPr>
      <w:rFonts w:ascii="Calibri" w:eastAsia="Calibri" w:hAnsi="Calibri"/>
      <w:kern w:val="0"/>
      <w:sz w:val="22"/>
      <w:szCs w:val="22"/>
      <w:lang w:eastAsia="en-US"/>
    </w:rPr>
  </w:style>
  <w:style w:type="paragraph" w:customStyle="1" w:styleId="NoSpacing1">
    <w:name w:val="No Spacing1"/>
    <w:rsid w:val="00CF74EC"/>
    <w:pPr>
      <w:spacing w:after="0" w:line="240" w:lineRule="auto"/>
    </w:pPr>
    <w:rPr>
      <w:rFonts w:ascii="Calibri" w:eastAsia="Times New Roman" w:hAnsi="Calibri" w:cs="Times New Roman"/>
      <w:lang w:eastAsia="ru-RU"/>
    </w:rPr>
  </w:style>
  <w:style w:type="paragraph" w:customStyle="1" w:styleId="NoSpacing2">
    <w:name w:val="No Spacing2"/>
    <w:rsid w:val="00CF74EC"/>
    <w:pPr>
      <w:spacing w:after="0" w:line="240" w:lineRule="auto"/>
    </w:pPr>
    <w:rPr>
      <w:rFonts w:ascii="Calibri" w:eastAsia="Times New Roman" w:hAnsi="Calibri" w:cs="Times New Roman"/>
      <w:lang w:eastAsia="ru-RU"/>
    </w:rPr>
  </w:style>
  <w:style w:type="paragraph" w:customStyle="1" w:styleId="ConsPlusCell">
    <w:name w:val="ConsPlusCell"/>
    <w:rsid w:val="00CF74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j">
    <w:name w:val="_aj"/>
    <w:basedOn w:val="a"/>
    <w:rsid w:val="00CF74EC"/>
    <w:pPr>
      <w:widowControl/>
      <w:suppressAutoHyphens w:val="0"/>
      <w:spacing w:after="105"/>
    </w:pPr>
    <w:rPr>
      <w:rFonts w:eastAsia="Times New Roman"/>
      <w:kern w:val="0"/>
    </w:rPr>
  </w:style>
  <w:style w:type="paragraph" w:customStyle="1" w:styleId="27">
    <w:name w:val="Без интервала2"/>
    <w:rsid w:val="00CF74EC"/>
    <w:pPr>
      <w:spacing w:after="0" w:line="240" w:lineRule="auto"/>
    </w:pPr>
    <w:rPr>
      <w:rFonts w:ascii="Calibri" w:eastAsia="Times New Roman" w:hAnsi="Calibri" w:cs="Times New Roman"/>
      <w:lang w:eastAsia="ru-RU"/>
    </w:rPr>
  </w:style>
  <w:style w:type="paragraph" w:customStyle="1" w:styleId="33">
    <w:name w:val="Абзац списка3"/>
    <w:basedOn w:val="a"/>
    <w:rsid w:val="00CF74EC"/>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outer">
    <w:name w:val="outer"/>
    <w:basedOn w:val="a0"/>
    <w:rsid w:val="00CF74EC"/>
    <w:rPr>
      <w:rFonts w:ascii="Times New Roman" w:hAnsi="Times New Roman" w:cs="Times New Roman" w:hint="default"/>
    </w:rPr>
  </w:style>
  <w:style w:type="character" w:customStyle="1" w:styleId="inner">
    <w:name w:val="inner"/>
    <w:basedOn w:val="a0"/>
    <w:rsid w:val="00CF74EC"/>
    <w:rPr>
      <w:rFonts w:ascii="Times New Roman" w:hAnsi="Times New Roman" w:cs="Times New Roman" w:hint="default"/>
    </w:rPr>
  </w:style>
  <w:style w:type="character" w:customStyle="1" w:styleId="backh">
    <w:name w:val="backh"/>
    <w:basedOn w:val="a0"/>
    <w:rsid w:val="00CF74EC"/>
    <w:rPr>
      <w:rFonts w:ascii="Times New Roman" w:hAnsi="Times New Roman" w:cs="Times New Roman" w:hint="default"/>
    </w:rPr>
  </w:style>
  <w:style w:type="character" w:customStyle="1" w:styleId="backh2">
    <w:name w:val="backh2"/>
    <w:basedOn w:val="a0"/>
    <w:rsid w:val="00CF74EC"/>
    <w:rPr>
      <w:rFonts w:ascii="Times New Roman" w:hAnsi="Times New Roman" w:cs="Times New Roman" w:hint="default"/>
    </w:rPr>
  </w:style>
  <w:style w:type="character" w:customStyle="1" w:styleId="backh3">
    <w:name w:val="backh3"/>
    <w:basedOn w:val="a0"/>
    <w:rsid w:val="00CF74EC"/>
    <w:rPr>
      <w:rFonts w:ascii="Times New Roman" w:hAnsi="Times New Roman" w:cs="Times New Roman" w:hint="default"/>
    </w:rPr>
  </w:style>
  <w:style w:type="paragraph" w:styleId="z-">
    <w:name w:val="HTML Top of Form"/>
    <w:basedOn w:val="a"/>
    <w:next w:val="a"/>
    <w:link w:val="z-0"/>
    <w:hidden/>
    <w:semiHidden/>
    <w:unhideWhenUsed/>
    <w:rsid w:val="00CF74E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CF74EC"/>
    <w:rPr>
      <w:rFonts w:ascii="Arial" w:eastAsia="Arial Unicode MS" w:hAnsi="Arial" w:cs="Arial"/>
      <w:vanish/>
      <w:kern w:val="2"/>
      <w:sz w:val="16"/>
      <w:szCs w:val="16"/>
      <w:lang w:eastAsia="ru-RU"/>
    </w:rPr>
  </w:style>
  <w:style w:type="paragraph" w:styleId="z-1">
    <w:name w:val="HTML Bottom of Form"/>
    <w:basedOn w:val="a"/>
    <w:next w:val="a"/>
    <w:link w:val="z-2"/>
    <w:hidden/>
    <w:semiHidden/>
    <w:unhideWhenUsed/>
    <w:rsid w:val="00CF74E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CF74EC"/>
    <w:rPr>
      <w:rFonts w:ascii="Arial" w:eastAsia="Arial Unicode MS" w:hAnsi="Arial" w:cs="Arial"/>
      <w:vanish/>
      <w:kern w:val="2"/>
      <w:sz w:val="16"/>
      <w:szCs w:val="16"/>
      <w:lang w:eastAsia="ru-RU"/>
    </w:rPr>
  </w:style>
  <w:style w:type="character" w:customStyle="1" w:styleId="NormalWebChar">
    <w:name w:val="Normal (Web) Char"/>
    <w:locked/>
    <w:rsid w:val="00CF74EC"/>
    <w:rPr>
      <w:rFonts w:ascii="Times New Roman" w:hAnsi="Times New Roman" w:cs="Times New Roman" w:hint="default"/>
      <w:sz w:val="24"/>
      <w:lang w:eastAsia="ru-RU"/>
    </w:rPr>
  </w:style>
  <w:style w:type="character" w:customStyle="1" w:styleId="34">
    <w:name w:val="Знак Знак3"/>
    <w:rsid w:val="00CF74EC"/>
    <w:rPr>
      <w:b/>
      <w:bCs/>
      <w:sz w:val="24"/>
      <w:szCs w:val="24"/>
      <w:lang w:val="ru-RU" w:eastAsia="ru-RU" w:bidi="ar-SA"/>
    </w:rPr>
  </w:style>
  <w:style w:type="character" w:customStyle="1" w:styleId="text">
    <w:name w:val="text"/>
    <w:basedOn w:val="a0"/>
    <w:rsid w:val="00CF74EC"/>
    <w:rPr>
      <w:rFonts w:ascii="Times New Roman" w:hAnsi="Times New Roman" w:cs="Times New Roman" w:hint="default"/>
    </w:rPr>
  </w:style>
  <w:style w:type="character" w:customStyle="1" w:styleId="35">
    <w:name w:val="Заголовок 3 Знак Знак"/>
    <w:rsid w:val="00CF74EC"/>
    <w:rPr>
      <w:rFonts w:ascii="Century Gothic" w:hAnsi="Century Gothic" w:cs="Century Gothic" w:hint="default"/>
      <w:b/>
      <w:bCs/>
      <w:sz w:val="26"/>
      <w:szCs w:val="26"/>
      <w:lang w:val="ru-RU"/>
    </w:rPr>
  </w:style>
  <w:style w:type="paragraph" w:customStyle="1" w:styleId="Style3">
    <w:name w:val="Style3"/>
    <w:basedOn w:val="a"/>
    <w:rsid w:val="00CF74EC"/>
    <w:pPr>
      <w:suppressAutoHyphens w:val="0"/>
      <w:autoSpaceDE w:val="0"/>
      <w:autoSpaceDN w:val="0"/>
      <w:adjustRightInd w:val="0"/>
      <w:spacing w:line="239" w:lineRule="exact"/>
      <w:jc w:val="both"/>
    </w:pPr>
    <w:rPr>
      <w:rFonts w:eastAsia="Calibri"/>
      <w:kern w:val="0"/>
    </w:rPr>
  </w:style>
  <w:style w:type="paragraph" w:customStyle="1" w:styleId="Style6">
    <w:name w:val="Style6"/>
    <w:basedOn w:val="a"/>
    <w:rsid w:val="00CF74EC"/>
    <w:pPr>
      <w:suppressAutoHyphens w:val="0"/>
      <w:autoSpaceDE w:val="0"/>
      <w:autoSpaceDN w:val="0"/>
      <w:adjustRightInd w:val="0"/>
      <w:spacing w:line="239" w:lineRule="exact"/>
      <w:ind w:firstLine="840"/>
      <w:jc w:val="both"/>
    </w:pPr>
    <w:rPr>
      <w:rFonts w:eastAsia="Calibri"/>
      <w:kern w:val="0"/>
    </w:rPr>
  </w:style>
  <w:style w:type="paragraph" w:customStyle="1" w:styleId="afa">
    <w:name w:val="Основной текст договора"/>
    <w:basedOn w:val="a"/>
    <w:link w:val="afb"/>
    <w:rsid w:val="00CF74EC"/>
    <w:pPr>
      <w:widowControl/>
      <w:suppressAutoHyphens w:val="0"/>
      <w:spacing w:before="240"/>
      <w:ind w:firstLine="851"/>
      <w:contextualSpacing/>
      <w:jc w:val="both"/>
    </w:pPr>
    <w:rPr>
      <w:rFonts w:eastAsia="Times New Roman"/>
      <w:kern w:val="0"/>
      <w:sz w:val="22"/>
      <w:szCs w:val="20"/>
    </w:rPr>
  </w:style>
  <w:style w:type="character" w:customStyle="1" w:styleId="afb">
    <w:name w:val="Основной текст договора Знак"/>
    <w:basedOn w:val="a0"/>
    <w:link w:val="afa"/>
    <w:rsid w:val="00CF74EC"/>
    <w:rPr>
      <w:rFonts w:ascii="Times New Roman" w:eastAsia="Times New Roman" w:hAnsi="Times New Roman" w:cs="Times New Roman"/>
      <w:szCs w:val="20"/>
      <w:lang w:eastAsia="ru-RU"/>
    </w:rPr>
  </w:style>
  <w:style w:type="character" w:customStyle="1" w:styleId="af7">
    <w:name w:val="Без интервала Знак"/>
    <w:link w:val="af6"/>
    <w:uiPriority w:val="1"/>
    <w:locked/>
    <w:rsid w:val="00CF74EC"/>
    <w:rPr>
      <w:rFonts w:ascii="Arial" w:eastAsia="Arial" w:hAnsi="Arial" w:cs="Arial"/>
      <w:sz w:val="20"/>
      <w:szCs w:val="20"/>
      <w:lang w:eastAsia="ru-RU"/>
    </w:rPr>
  </w:style>
  <w:style w:type="table" w:customStyle="1" w:styleId="18">
    <w:name w:val="Сетка таблицы1"/>
    <w:basedOn w:val="a1"/>
    <w:next w:val="a8"/>
    <w:rsid w:val="00CF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afd"/>
    <w:uiPriority w:val="99"/>
    <w:semiHidden/>
    <w:unhideWhenUsed/>
    <w:rsid w:val="009F1EF3"/>
    <w:rPr>
      <w:sz w:val="20"/>
      <w:szCs w:val="20"/>
    </w:rPr>
  </w:style>
  <w:style w:type="character" w:customStyle="1" w:styleId="afd">
    <w:name w:val="Текст сноски Знак"/>
    <w:basedOn w:val="a0"/>
    <w:link w:val="afc"/>
    <w:uiPriority w:val="99"/>
    <w:semiHidden/>
    <w:rsid w:val="009F1EF3"/>
    <w:rPr>
      <w:rFonts w:ascii="Times New Roman" w:eastAsia="Arial Unicode MS" w:hAnsi="Times New Roman" w:cs="Times New Roman"/>
      <w:kern w:val="2"/>
      <w:sz w:val="20"/>
      <w:szCs w:val="20"/>
      <w:lang w:eastAsia="ru-RU"/>
    </w:rPr>
  </w:style>
  <w:style w:type="character" w:styleId="afe">
    <w:name w:val="footnote reference"/>
    <w:basedOn w:val="a0"/>
    <w:uiPriority w:val="99"/>
    <w:semiHidden/>
    <w:unhideWhenUsed/>
    <w:rsid w:val="009F1EF3"/>
    <w:rPr>
      <w:vertAlign w:val="superscript"/>
    </w:rPr>
  </w:style>
  <w:style w:type="character" w:customStyle="1" w:styleId="ConsPlusNormal1">
    <w:name w:val="ConsPlusNormal1"/>
    <w:locked/>
    <w:rsid w:val="00B1242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B1F3B67C4F6BCED1F4CCC47546C9E1F6B5A762EE4DEBB41BFBE29F10A1DC6D7604EFC169A5F44EB976E7A831A44590D0E00A8C40C14FF98tEM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43C6-757D-4AFD-9C9D-E5572E4E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2860</Words>
  <Characters>16303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Dmitrii Tsvetkov</dc:creator>
  <cp:lastModifiedBy>User</cp:lastModifiedBy>
  <cp:revision>27</cp:revision>
  <cp:lastPrinted>2022-12-12T07:37:00Z</cp:lastPrinted>
  <dcterms:created xsi:type="dcterms:W3CDTF">2022-01-18T14:00:00Z</dcterms:created>
  <dcterms:modified xsi:type="dcterms:W3CDTF">2025-12-15T11:48:00Z</dcterms:modified>
</cp:coreProperties>
</file>